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76A8E" w14:textId="77777777" w:rsidR="001002BC" w:rsidRDefault="00000000">
      <w:pPr>
        <w:pStyle w:val="ab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252"/>
        <w:gridCol w:w="2840"/>
        <w:gridCol w:w="1696"/>
        <w:gridCol w:w="2708"/>
        <w:gridCol w:w="3540"/>
      </w:tblGrid>
      <w:tr w:rsidR="001002BC" w:rsidRPr="00BE5D85" w14:paraId="07A41CEC" w14:textId="77777777">
        <w:tc>
          <w:tcPr>
            <w:tcW w:w="15882" w:type="dxa"/>
            <w:gridSpan w:val="6"/>
          </w:tcPr>
          <w:p w14:paraId="5F9F91AA" w14:textId="7B47A2D3" w:rsidR="001002BC" w:rsidRPr="00BE5D85" w:rsidRDefault="00000000" w:rsidP="00BE5D85">
            <w:pPr>
              <w:ind w:right="-27"/>
              <w:jc w:val="center"/>
              <w:rPr>
                <w:b/>
                <w:sz w:val="20"/>
                <w:szCs w:val="20"/>
              </w:rPr>
            </w:pPr>
            <w:r w:rsidRPr="00BE5D85">
              <w:rPr>
                <w:b/>
                <w:sz w:val="20"/>
                <w:szCs w:val="20"/>
                <w:lang w:val="ky-KG"/>
              </w:rPr>
              <w:t>Т</w:t>
            </w:r>
            <w:proofErr w:type="spellStart"/>
            <w:r w:rsidRPr="00BE5D85">
              <w:rPr>
                <w:b/>
                <w:sz w:val="20"/>
                <w:szCs w:val="20"/>
              </w:rPr>
              <w:t>ехнический</w:t>
            </w:r>
            <w:proofErr w:type="spellEnd"/>
            <w:r w:rsidRPr="00BE5D85">
              <w:rPr>
                <w:b/>
                <w:sz w:val="20"/>
                <w:szCs w:val="20"/>
              </w:rPr>
              <w:t xml:space="preserve"> </w:t>
            </w:r>
            <w:r w:rsidRPr="00BE5D85">
              <w:rPr>
                <w:b/>
                <w:sz w:val="20"/>
                <w:szCs w:val="20"/>
                <w:lang w:val="ky-KG"/>
              </w:rPr>
              <w:t>Р</w:t>
            </w:r>
            <w:proofErr w:type="spellStart"/>
            <w:r w:rsidRPr="00BE5D85">
              <w:rPr>
                <w:b/>
                <w:sz w:val="20"/>
                <w:szCs w:val="20"/>
              </w:rPr>
              <w:t>егламент</w:t>
            </w:r>
            <w:proofErr w:type="spellEnd"/>
            <w:r w:rsidRPr="00BE5D85">
              <w:rPr>
                <w:b/>
                <w:sz w:val="20"/>
                <w:szCs w:val="20"/>
                <w:lang w:val="ky-KG"/>
              </w:rPr>
              <w:t xml:space="preserve"> Т</w:t>
            </w:r>
            <w:proofErr w:type="spellStart"/>
            <w:r w:rsidRPr="00BE5D85">
              <w:rPr>
                <w:b/>
                <w:sz w:val="20"/>
                <w:szCs w:val="20"/>
              </w:rPr>
              <w:t>аможенного</w:t>
            </w:r>
            <w:proofErr w:type="spellEnd"/>
            <w:r w:rsidRPr="00BE5D85">
              <w:rPr>
                <w:b/>
                <w:sz w:val="20"/>
                <w:szCs w:val="20"/>
              </w:rPr>
              <w:t xml:space="preserve"> </w:t>
            </w:r>
            <w:r w:rsidRPr="00BE5D85">
              <w:rPr>
                <w:b/>
                <w:sz w:val="20"/>
                <w:szCs w:val="20"/>
                <w:lang w:val="ky-KG"/>
              </w:rPr>
              <w:t>С</w:t>
            </w:r>
            <w:proofErr w:type="spellStart"/>
            <w:r w:rsidRPr="00BE5D85">
              <w:rPr>
                <w:b/>
                <w:sz w:val="20"/>
                <w:szCs w:val="20"/>
              </w:rPr>
              <w:t>оюза</w:t>
            </w:r>
            <w:proofErr w:type="spellEnd"/>
            <w:r w:rsidRPr="00BE5D85">
              <w:rPr>
                <w:b/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b/>
                <w:sz w:val="20"/>
                <w:szCs w:val="20"/>
              </w:rPr>
              <w:t xml:space="preserve"> ТР ТС 016/2011</w:t>
            </w:r>
            <w:r w:rsidRPr="00BE5D85">
              <w:rPr>
                <w:sz w:val="20"/>
                <w:szCs w:val="20"/>
              </w:rPr>
              <w:t xml:space="preserve"> </w:t>
            </w:r>
            <w:r w:rsidRPr="00BE5D85">
              <w:rPr>
                <w:b/>
                <w:sz w:val="20"/>
                <w:szCs w:val="20"/>
              </w:rPr>
              <w:t>«О безопасности аппаратов, работающих на газообразном топливе»</w:t>
            </w:r>
            <w:r w:rsidRPr="00BE5D85">
              <w:rPr>
                <w:b/>
                <w:sz w:val="20"/>
                <w:szCs w:val="20"/>
                <w:lang w:val="ky-KG"/>
              </w:rPr>
              <w:t xml:space="preserve">, </w:t>
            </w:r>
            <w:r w:rsidRPr="00BE5D85">
              <w:rPr>
                <w:sz w:val="20"/>
                <w:szCs w:val="20"/>
              </w:rPr>
              <w:t xml:space="preserve"> </w:t>
            </w:r>
            <w:r w:rsidRPr="00BE5D85">
              <w:rPr>
                <w:b/>
                <w:sz w:val="20"/>
                <w:szCs w:val="20"/>
                <w:lang w:val="ky-KG"/>
              </w:rPr>
              <w:t xml:space="preserve">принят Решением Совета Евразийской экономической комиссии  </w:t>
            </w:r>
            <w:r w:rsidR="00BE5D85" w:rsidRPr="00BE5D85">
              <w:rPr>
                <w:b/>
                <w:sz w:val="20"/>
                <w:szCs w:val="20"/>
              </w:rPr>
              <w:t>от 9 декабря 2011г. № 875</w:t>
            </w:r>
          </w:p>
        </w:tc>
      </w:tr>
      <w:tr w:rsidR="001002BC" w:rsidRPr="00BE5D85" w14:paraId="1E3C67F9" w14:textId="77777777">
        <w:trPr>
          <w:trHeight w:val="410"/>
        </w:trPr>
        <w:tc>
          <w:tcPr>
            <w:tcW w:w="846" w:type="dxa"/>
          </w:tcPr>
          <w:p w14:paraId="3DF64E5F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14:paraId="2D2954AD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Аппараты отопительные газовые бытовые (аппараты</w:t>
            </w:r>
            <w:r w:rsidRPr="00BE5D85">
              <w:rPr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sz w:val="20"/>
                <w:szCs w:val="20"/>
              </w:rPr>
              <w:t>отопительные и комбинированные с водяным</w:t>
            </w:r>
            <w:r w:rsidRPr="00BE5D85">
              <w:rPr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sz w:val="20"/>
                <w:szCs w:val="20"/>
              </w:rPr>
              <w:t>контуром, конвекторы, камины, воздухонагреватели,</w:t>
            </w:r>
            <w:r w:rsidRPr="00BE5D85">
              <w:rPr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sz w:val="20"/>
                <w:szCs w:val="20"/>
              </w:rPr>
              <w:t>кондиционеры со встроенными газовыми</w:t>
            </w:r>
            <w:r w:rsidRPr="00BE5D85">
              <w:rPr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sz w:val="20"/>
                <w:szCs w:val="20"/>
              </w:rPr>
              <w:t>воздухонагревателями)</w:t>
            </w:r>
          </w:p>
        </w:tc>
        <w:tc>
          <w:tcPr>
            <w:tcW w:w="2840" w:type="dxa"/>
          </w:tcPr>
          <w:p w14:paraId="25A2333C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5A945C16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089DA94A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7321 81</w:t>
            </w:r>
          </w:p>
          <w:p w14:paraId="23742193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7322 90 000 0</w:t>
            </w:r>
          </w:p>
          <w:p w14:paraId="3938C5E4" w14:textId="77777777" w:rsidR="001002BC" w:rsidRPr="00BE5D85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8415</w:t>
            </w:r>
          </w:p>
        </w:tc>
        <w:tc>
          <w:tcPr>
            <w:tcW w:w="2708" w:type="dxa"/>
          </w:tcPr>
          <w:p w14:paraId="754ECA11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  <w:p w14:paraId="520C8C3A" w14:textId="64456C30" w:rsidR="001D0308" w:rsidRPr="00BE5D85" w:rsidRDefault="001D0308" w:rsidP="001D030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14:paraId="466C6317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2D2D2D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2D2D2D"/>
                <w:sz w:val="20"/>
                <w:szCs w:val="20"/>
                <w:lang w:eastAsia="en-US"/>
              </w:rPr>
              <w:t>ГОСТ EN 613-2010</w:t>
            </w:r>
          </w:p>
          <w:p w14:paraId="472230E9" w14:textId="77777777" w:rsidR="001002BC" w:rsidRPr="00BE5D85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ГОСТ 20219-74</w:t>
            </w:r>
          </w:p>
          <w:p w14:paraId="05BB4665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20219-93</w:t>
            </w:r>
          </w:p>
          <w:p w14:paraId="7C884BCE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32441-2013</w:t>
            </w:r>
          </w:p>
          <w:p w14:paraId="13D12A1B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32447-2013</w:t>
            </w:r>
          </w:p>
          <w:p w14:paraId="5A49027B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32451-2013</w:t>
            </w:r>
          </w:p>
          <w:p w14:paraId="3DF11D1F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778-2009</w:t>
            </w:r>
          </w:p>
          <w:p w14:paraId="65F71270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1319-2009</w:t>
            </w:r>
          </w:p>
          <w:p w14:paraId="528B4D45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51377-99</w:t>
            </w:r>
          </w:p>
          <w:p w14:paraId="45203033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53635-2009</w:t>
            </w:r>
          </w:p>
          <w:p w14:paraId="7EE5F016" w14:textId="77777777" w:rsidR="001002BC" w:rsidRPr="00BE5D85" w:rsidRDefault="00000000">
            <w:pPr>
              <w:spacing w:line="360" w:lineRule="auto"/>
              <w:ind w:right="-27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54819-2011</w:t>
            </w:r>
          </w:p>
          <w:p w14:paraId="56387AD8" w14:textId="77777777" w:rsidR="001002BC" w:rsidRPr="00BE5D85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54822-2011</w:t>
            </w:r>
          </w:p>
          <w:p w14:paraId="4FCD9E3D" w14:textId="77777777" w:rsidR="001002BC" w:rsidRPr="00BE5D85" w:rsidRDefault="001002BC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1002BC" w:rsidRPr="00BE5D85" w14:paraId="5BE54876" w14:textId="77777777">
        <w:trPr>
          <w:trHeight w:val="410"/>
        </w:trPr>
        <w:tc>
          <w:tcPr>
            <w:tcW w:w="846" w:type="dxa"/>
          </w:tcPr>
          <w:p w14:paraId="0E6D7ED2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14:paraId="19A6FD15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Приборы газовые бытовые для приготовления</w:t>
            </w:r>
          </w:p>
          <w:p w14:paraId="3647CA59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 подогрева пищи (плиты, панели варочные, шкафы</w:t>
            </w:r>
            <w:r w:rsidRPr="00BE5D85">
              <w:rPr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sz w:val="20"/>
                <w:szCs w:val="20"/>
              </w:rPr>
              <w:t xml:space="preserve">духовые, грили, электроплиты, </w:t>
            </w:r>
            <w:r w:rsidRPr="00BE5D85">
              <w:rPr>
                <w:sz w:val="20"/>
                <w:szCs w:val="20"/>
              </w:rPr>
              <w:lastRenderedPageBreak/>
              <w:t>имеющие не менее</w:t>
            </w:r>
            <w:r w:rsidRPr="00BE5D85">
              <w:rPr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sz w:val="20"/>
                <w:szCs w:val="20"/>
              </w:rPr>
              <w:t>одной газовой горелки)</w:t>
            </w:r>
          </w:p>
        </w:tc>
        <w:tc>
          <w:tcPr>
            <w:tcW w:w="2840" w:type="dxa"/>
          </w:tcPr>
          <w:p w14:paraId="7B2A8940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lastRenderedPageBreak/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29E0630C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20449482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7321 11</w:t>
            </w:r>
          </w:p>
          <w:p w14:paraId="02020E35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7418 10 100 0</w:t>
            </w:r>
          </w:p>
          <w:p w14:paraId="23E7A59A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7615 10 900 9</w:t>
            </w:r>
          </w:p>
          <w:p w14:paraId="08C8CE15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lastRenderedPageBreak/>
              <w:t>из 8516 60 10</w:t>
            </w:r>
          </w:p>
        </w:tc>
        <w:tc>
          <w:tcPr>
            <w:tcW w:w="2708" w:type="dxa"/>
          </w:tcPr>
          <w:p w14:paraId="1A96AA89" w14:textId="77777777" w:rsidR="001002BC" w:rsidRPr="00BE5D85" w:rsidRDefault="00000000">
            <w:pPr>
              <w:rPr>
                <w:color w:val="000000"/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lastRenderedPageBreak/>
              <w:t>ТР ТС 016/2011</w:t>
            </w:r>
          </w:p>
        </w:tc>
        <w:tc>
          <w:tcPr>
            <w:tcW w:w="3540" w:type="dxa"/>
          </w:tcPr>
          <w:p w14:paraId="23D60867" w14:textId="77777777" w:rsidR="001D0308" w:rsidRPr="00BE5D85" w:rsidRDefault="001D0308" w:rsidP="001D0308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BE5D85">
              <w:rPr>
                <w:color w:val="000000"/>
                <w:sz w:val="20"/>
                <w:szCs w:val="20"/>
              </w:rPr>
              <w:t xml:space="preserve">СТБ ЕН 30-1-2-2004 </w:t>
            </w:r>
          </w:p>
          <w:p w14:paraId="40762438" w14:textId="77777777" w:rsidR="001D0308" w:rsidRPr="00BE5D85" w:rsidRDefault="001D0308" w:rsidP="001D0308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BE5D85">
              <w:rPr>
                <w:color w:val="000000"/>
                <w:sz w:val="20"/>
                <w:szCs w:val="20"/>
              </w:rPr>
              <w:t xml:space="preserve">СТБ ЕН 30-2-2-2006 </w:t>
            </w:r>
          </w:p>
          <w:p w14:paraId="472DEB16" w14:textId="77777777" w:rsidR="001D0308" w:rsidRPr="00BE5D85" w:rsidRDefault="001D0308" w:rsidP="001D0308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BE5D85">
              <w:rPr>
                <w:color w:val="000000"/>
                <w:sz w:val="20"/>
                <w:szCs w:val="20"/>
              </w:rPr>
              <w:lastRenderedPageBreak/>
              <w:t xml:space="preserve">ГОСТ Р 50696-2006 </w:t>
            </w:r>
          </w:p>
          <w:p w14:paraId="7514858A" w14:textId="77777777" w:rsidR="001D0308" w:rsidRPr="00BE5D85" w:rsidRDefault="001D0308" w:rsidP="001D0308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BE5D85">
              <w:rPr>
                <w:color w:val="000000"/>
                <w:sz w:val="20"/>
                <w:szCs w:val="20"/>
              </w:rPr>
              <w:t>ГОСТ Р 54450-2011</w:t>
            </w:r>
          </w:p>
          <w:p w14:paraId="2F53E962" w14:textId="77777777" w:rsidR="001D0308" w:rsidRPr="00BE5D85" w:rsidRDefault="001D0308" w:rsidP="001D0308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BE5D85">
              <w:rPr>
                <w:color w:val="000000"/>
                <w:sz w:val="20"/>
                <w:szCs w:val="20"/>
              </w:rPr>
              <w:t xml:space="preserve">(ЕН 30-2-1:1998) </w:t>
            </w:r>
          </w:p>
          <w:p w14:paraId="426FF3B5" w14:textId="7AE3132C" w:rsidR="001D0308" w:rsidRPr="00BE5D85" w:rsidRDefault="001D0308" w:rsidP="001D0308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BE5D85">
              <w:rPr>
                <w:color w:val="000000"/>
                <w:sz w:val="20"/>
                <w:szCs w:val="20"/>
              </w:rPr>
              <w:t>ГОСТ Р 54451-2011 (ЕН 30-2-2:1999)</w:t>
            </w:r>
          </w:p>
        </w:tc>
      </w:tr>
      <w:tr w:rsidR="001002BC" w:rsidRPr="00BE5D85" w14:paraId="4DA4D098" w14:textId="77777777">
        <w:trPr>
          <w:trHeight w:val="410"/>
        </w:trPr>
        <w:tc>
          <w:tcPr>
            <w:tcW w:w="846" w:type="dxa"/>
          </w:tcPr>
          <w:p w14:paraId="0619AB51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252" w:type="dxa"/>
          </w:tcPr>
          <w:p w14:paraId="21CDEABD" w14:textId="77777777" w:rsidR="001002BC" w:rsidRPr="00BE5D85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Аппараты водонагревательные проточные газовые</w:t>
            </w:r>
          </w:p>
        </w:tc>
        <w:tc>
          <w:tcPr>
            <w:tcW w:w="2840" w:type="dxa"/>
          </w:tcPr>
          <w:p w14:paraId="73B323DB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3A738889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7D49D2E5" w14:textId="77777777" w:rsidR="001002BC" w:rsidRPr="00BE5D85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8419 11 000 0</w:t>
            </w:r>
          </w:p>
        </w:tc>
        <w:tc>
          <w:tcPr>
            <w:tcW w:w="2708" w:type="dxa"/>
          </w:tcPr>
          <w:p w14:paraId="142CA74F" w14:textId="77777777" w:rsidR="001002BC" w:rsidRPr="00BE5D85" w:rsidRDefault="00000000">
            <w:pPr>
              <w:rPr>
                <w:color w:val="000000"/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101B4EF4" w14:textId="77777777" w:rsidR="001002BC" w:rsidRPr="00BE5D85" w:rsidRDefault="00000000">
            <w:pPr>
              <w:snapToGrid w:val="0"/>
              <w:spacing w:line="360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31856-2012</w:t>
            </w:r>
          </w:p>
          <w:p w14:paraId="02B0A489" w14:textId="77777777" w:rsidR="001002BC" w:rsidRPr="00BE5D85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26-2010</w:t>
            </w:r>
          </w:p>
        </w:tc>
      </w:tr>
      <w:tr w:rsidR="001002BC" w:rsidRPr="00BE5D85" w14:paraId="3C01C617" w14:textId="77777777">
        <w:trPr>
          <w:trHeight w:val="410"/>
        </w:trPr>
        <w:tc>
          <w:tcPr>
            <w:tcW w:w="846" w:type="dxa"/>
          </w:tcPr>
          <w:p w14:paraId="46E3333C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4</w:t>
            </w:r>
          </w:p>
        </w:tc>
        <w:tc>
          <w:tcPr>
            <w:tcW w:w="4252" w:type="dxa"/>
          </w:tcPr>
          <w:p w14:paraId="15315160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Аппараты водонагревательные емкостные газовые</w:t>
            </w:r>
          </w:p>
        </w:tc>
        <w:tc>
          <w:tcPr>
            <w:tcW w:w="2840" w:type="dxa"/>
          </w:tcPr>
          <w:p w14:paraId="200B9BC8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7863FB34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2EA8F8E5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8419 19 000 0</w:t>
            </w:r>
          </w:p>
        </w:tc>
        <w:tc>
          <w:tcPr>
            <w:tcW w:w="2708" w:type="dxa"/>
          </w:tcPr>
          <w:p w14:paraId="23613E89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64A8E356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11032-97</w:t>
            </w:r>
          </w:p>
          <w:p w14:paraId="3E2644B7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54821-2011</w:t>
            </w:r>
          </w:p>
          <w:p w14:paraId="5D26FE97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СТБ EN 89-2012</w:t>
            </w:r>
          </w:p>
        </w:tc>
      </w:tr>
      <w:tr w:rsidR="001002BC" w:rsidRPr="00BE5D85" w14:paraId="0AF2553F" w14:textId="77777777">
        <w:trPr>
          <w:trHeight w:val="410"/>
        </w:trPr>
        <w:tc>
          <w:tcPr>
            <w:tcW w:w="846" w:type="dxa"/>
          </w:tcPr>
          <w:p w14:paraId="2B193507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5</w:t>
            </w:r>
          </w:p>
        </w:tc>
        <w:tc>
          <w:tcPr>
            <w:tcW w:w="4252" w:type="dxa"/>
          </w:tcPr>
          <w:p w14:paraId="01140AC3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Плиты и таганы газовые портативные и туристские</w:t>
            </w:r>
          </w:p>
        </w:tc>
        <w:tc>
          <w:tcPr>
            <w:tcW w:w="2840" w:type="dxa"/>
          </w:tcPr>
          <w:p w14:paraId="78ED9DAC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Декларация</w:t>
            </w:r>
          </w:p>
          <w:p w14:paraId="4EC6D096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</w:rPr>
              <w:t>о соответствии; Схема 1Д, 2Д, 3Д, 4Д</w:t>
            </w:r>
          </w:p>
        </w:tc>
        <w:tc>
          <w:tcPr>
            <w:tcW w:w="1696" w:type="dxa"/>
          </w:tcPr>
          <w:p w14:paraId="3C3CEEAC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7321 11 900 0 из 7418 10 100 0 из 7615 10 900 9</w:t>
            </w:r>
          </w:p>
        </w:tc>
        <w:tc>
          <w:tcPr>
            <w:tcW w:w="2708" w:type="dxa"/>
          </w:tcPr>
          <w:p w14:paraId="089D10B5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0C96A987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30154-94</w:t>
            </w:r>
          </w:p>
        </w:tc>
      </w:tr>
      <w:tr w:rsidR="001002BC" w:rsidRPr="00BE5D85" w14:paraId="1B7F286C" w14:textId="77777777">
        <w:trPr>
          <w:trHeight w:val="410"/>
        </w:trPr>
        <w:tc>
          <w:tcPr>
            <w:tcW w:w="846" w:type="dxa"/>
          </w:tcPr>
          <w:p w14:paraId="0DBD0404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6</w:t>
            </w:r>
          </w:p>
        </w:tc>
        <w:tc>
          <w:tcPr>
            <w:tcW w:w="4252" w:type="dxa"/>
          </w:tcPr>
          <w:p w14:paraId="274FD4C9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Светильники газовые бытовые</w:t>
            </w:r>
          </w:p>
        </w:tc>
        <w:tc>
          <w:tcPr>
            <w:tcW w:w="2840" w:type="dxa"/>
          </w:tcPr>
          <w:p w14:paraId="3CA2F9DD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Декларация</w:t>
            </w:r>
          </w:p>
          <w:p w14:paraId="53585AC4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</w:rPr>
              <w:t>о соответствии; Схема 1Д, 2Д, 3Д, 4Д</w:t>
            </w:r>
          </w:p>
        </w:tc>
        <w:tc>
          <w:tcPr>
            <w:tcW w:w="1696" w:type="dxa"/>
          </w:tcPr>
          <w:p w14:paraId="7F9EF5FA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9405 50 000 0</w:t>
            </w:r>
          </w:p>
        </w:tc>
        <w:tc>
          <w:tcPr>
            <w:tcW w:w="2708" w:type="dxa"/>
          </w:tcPr>
          <w:p w14:paraId="104F83CA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557F9B8C" w14:textId="77777777" w:rsidR="001002BC" w:rsidRPr="00BE5D85" w:rsidRDefault="001002BC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1002BC" w:rsidRPr="00BE5D85" w14:paraId="18B9AD3C" w14:textId="77777777">
        <w:trPr>
          <w:trHeight w:val="410"/>
        </w:trPr>
        <w:tc>
          <w:tcPr>
            <w:tcW w:w="846" w:type="dxa"/>
          </w:tcPr>
          <w:p w14:paraId="783E738C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7</w:t>
            </w:r>
          </w:p>
        </w:tc>
        <w:tc>
          <w:tcPr>
            <w:tcW w:w="4252" w:type="dxa"/>
          </w:tcPr>
          <w:p w14:paraId="0EE3CA88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Горелки газовые бытовые инфракрасного излучения, устройства газогорелочные для бытовых аппаратов</w:t>
            </w:r>
          </w:p>
        </w:tc>
        <w:tc>
          <w:tcPr>
            <w:tcW w:w="2840" w:type="dxa"/>
          </w:tcPr>
          <w:p w14:paraId="53DD82DF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Декларация</w:t>
            </w:r>
          </w:p>
          <w:p w14:paraId="73F27914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</w:rPr>
              <w:t>о соответствии; Схема 1Д, 2Д, 3Д, 4Д</w:t>
            </w:r>
          </w:p>
        </w:tc>
        <w:tc>
          <w:tcPr>
            <w:tcW w:w="1696" w:type="dxa"/>
          </w:tcPr>
          <w:p w14:paraId="381BECD3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7321 из 7322 90 000 0 из 8416 20 800 0</w:t>
            </w:r>
          </w:p>
        </w:tc>
        <w:tc>
          <w:tcPr>
            <w:tcW w:w="2708" w:type="dxa"/>
          </w:tcPr>
          <w:p w14:paraId="22593E89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54C0C61D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16569-86</w:t>
            </w:r>
          </w:p>
          <w:p w14:paraId="027D3728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25696-83</w:t>
            </w:r>
          </w:p>
        </w:tc>
      </w:tr>
      <w:tr w:rsidR="001002BC" w:rsidRPr="00BE5D85" w14:paraId="0BC653D2" w14:textId="77777777">
        <w:trPr>
          <w:trHeight w:val="410"/>
        </w:trPr>
        <w:tc>
          <w:tcPr>
            <w:tcW w:w="846" w:type="dxa"/>
          </w:tcPr>
          <w:p w14:paraId="26379704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8</w:t>
            </w:r>
          </w:p>
        </w:tc>
        <w:tc>
          <w:tcPr>
            <w:tcW w:w="4252" w:type="dxa"/>
          </w:tcPr>
          <w:p w14:paraId="3DA9321F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Котлы отопительные газовые (до 100 кВт)</w:t>
            </w:r>
          </w:p>
        </w:tc>
        <w:tc>
          <w:tcPr>
            <w:tcW w:w="2840" w:type="dxa"/>
          </w:tcPr>
          <w:p w14:paraId="1EF4958C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2819DDDF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03618ED4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8403 10</w:t>
            </w:r>
          </w:p>
        </w:tc>
        <w:tc>
          <w:tcPr>
            <w:tcW w:w="2708" w:type="dxa"/>
          </w:tcPr>
          <w:p w14:paraId="50B1142F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34603F9E" w14:textId="7CC2F588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EN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303-3-2013</w:t>
            </w:r>
          </w:p>
          <w:p w14:paraId="6B75637E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297-2010</w:t>
            </w:r>
          </w:p>
          <w:p w14:paraId="1176C379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303-7-2010</w:t>
            </w:r>
          </w:p>
          <w:p w14:paraId="1435C59D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483-2010</w:t>
            </w:r>
          </w:p>
          <w:p w14:paraId="6DEAC48A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СТБ EN 656-2012</w:t>
            </w:r>
          </w:p>
          <w:p w14:paraId="6282DE4A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677-2000</w:t>
            </w:r>
          </w:p>
          <w:p w14:paraId="519695F9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13836-2010</w:t>
            </w:r>
          </w:p>
          <w:p w14:paraId="19044A2D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12.2.096-83</w:t>
            </w:r>
          </w:p>
          <w:p w14:paraId="549E5638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20548-87</w:t>
            </w:r>
          </w:p>
          <w:p w14:paraId="595E932F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30735-2001</w:t>
            </w:r>
          </w:p>
          <w:p w14:paraId="1C41610C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51733-2001</w:t>
            </w:r>
          </w:p>
          <w:p w14:paraId="1334BD36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53634-2009</w:t>
            </w:r>
          </w:p>
          <w:p w14:paraId="694B8EC4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val="ky-KG" w:eastAsia="en-US"/>
              </w:rPr>
              <w:t>Г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ОСТ Р 54438-2011</w:t>
            </w:r>
          </w:p>
          <w:p w14:paraId="12B0E05B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54439-2011</w:t>
            </w:r>
          </w:p>
          <w:p w14:paraId="269BACCC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54440-2011</w:t>
            </w:r>
          </w:p>
          <w:p w14:paraId="3D40C841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54444-2011</w:t>
            </w:r>
          </w:p>
          <w:p w14:paraId="794F3DA7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54825-2011</w:t>
            </w:r>
          </w:p>
          <w:p w14:paraId="6FFD19EA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54826-2011</w:t>
            </w:r>
          </w:p>
          <w:p w14:paraId="5BD815B9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ky-KG"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54829-2011</w:t>
            </w:r>
          </w:p>
        </w:tc>
      </w:tr>
      <w:tr w:rsidR="001002BC" w:rsidRPr="00BE5D85" w14:paraId="6EC723CC" w14:textId="77777777">
        <w:trPr>
          <w:trHeight w:val="410"/>
        </w:trPr>
        <w:tc>
          <w:tcPr>
            <w:tcW w:w="846" w:type="dxa"/>
          </w:tcPr>
          <w:p w14:paraId="528A4B32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lastRenderedPageBreak/>
              <w:t>9</w:t>
            </w:r>
          </w:p>
        </w:tc>
        <w:tc>
          <w:tcPr>
            <w:tcW w:w="4252" w:type="dxa"/>
          </w:tcPr>
          <w:p w14:paraId="1E73A7F0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Котлы отопительные газовые (более 100 кВт)</w:t>
            </w:r>
          </w:p>
        </w:tc>
        <w:tc>
          <w:tcPr>
            <w:tcW w:w="2840" w:type="dxa"/>
          </w:tcPr>
          <w:p w14:paraId="55FE75CE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1DFA54F4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2799C472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8403 10</w:t>
            </w:r>
          </w:p>
        </w:tc>
        <w:tc>
          <w:tcPr>
            <w:tcW w:w="2708" w:type="dxa"/>
          </w:tcPr>
          <w:p w14:paraId="51121EE8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3F388DC9" w14:textId="41A14D99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EN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303-3-2013</w:t>
            </w:r>
          </w:p>
          <w:p w14:paraId="77A43A3F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297-2010</w:t>
            </w:r>
          </w:p>
          <w:p w14:paraId="725B881B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303-7-2010</w:t>
            </w:r>
          </w:p>
          <w:p w14:paraId="3C817283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483-2010</w:t>
            </w:r>
          </w:p>
          <w:p w14:paraId="4D12EB6C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656-2012</w:t>
            </w:r>
          </w:p>
          <w:p w14:paraId="69DE7449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677-2000</w:t>
            </w:r>
          </w:p>
          <w:p w14:paraId="161FFD7F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13836-2010</w:t>
            </w:r>
          </w:p>
          <w:p w14:paraId="644CB6F8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12.2.096-83</w:t>
            </w:r>
          </w:p>
          <w:p w14:paraId="6E142D05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20548-87</w:t>
            </w:r>
          </w:p>
          <w:p w14:paraId="17100C5C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30735-2001</w:t>
            </w:r>
          </w:p>
          <w:p w14:paraId="5DB6DC7E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ГОСТ Р 51733-2001</w:t>
            </w:r>
          </w:p>
          <w:p w14:paraId="4B35BB05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53634-2009</w:t>
            </w:r>
          </w:p>
          <w:p w14:paraId="67548236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val="ky-KG" w:eastAsia="en-US"/>
              </w:rPr>
              <w:t>Г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ОСТ Р 54438-2011</w:t>
            </w:r>
          </w:p>
          <w:p w14:paraId="301431D4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54439-2011</w:t>
            </w:r>
          </w:p>
          <w:p w14:paraId="11C84E30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54440-2011</w:t>
            </w:r>
          </w:p>
          <w:p w14:paraId="4C6C3571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54444-2011</w:t>
            </w:r>
          </w:p>
          <w:p w14:paraId="6E4B1E1E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54825-2011</w:t>
            </w:r>
          </w:p>
          <w:p w14:paraId="52CF5E95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54826-2011</w:t>
            </w:r>
          </w:p>
          <w:p w14:paraId="786C535E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54829-2011</w:t>
            </w:r>
          </w:p>
        </w:tc>
      </w:tr>
      <w:tr w:rsidR="001002BC" w:rsidRPr="00BE5D85" w14:paraId="680B8CFE" w14:textId="77777777">
        <w:trPr>
          <w:trHeight w:val="410"/>
        </w:trPr>
        <w:tc>
          <w:tcPr>
            <w:tcW w:w="846" w:type="dxa"/>
          </w:tcPr>
          <w:p w14:paraId="68B5439D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lastRenderedPageBreak/>
              <w:t>10</w:t>
            </w:r>
          </w:p>
        </w:tc>
        <w:tc>
          <w:tcPr>
            <w:tcW w:w="4252" w:type="dxa"/>
          </w:tcPr>
          <w:p w14:paraId="0CEFDDA4" w14:textId="77777777" w:rsidR="001002BC" w:rsidRPr="00BE5D85" w:rsidRDefault="00000000">
            <w:pPr>
              <w:snapToGrid w:val="0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</w:rPr>
              <w:t>Оборудование тепловое газовое для предприятий общественного питания и пищеблоков (котлы стационарные пищеварочные, плиты кухонные,</w:t>
            </w:r>
            <w:r w:rsidRPr="00BE5D85">
              <w:rPr>
                <w:sz w:val="20"/>
                <w:szCs w:val="20"/>
                <w:lang w:val="ky-KG"/>
              </w:rPr>
              <w:t xml:space="preserve"> </w:t>
            </w:r>
            <w:r w:rsidRPr="00BE5D85">
              <w:rPr>
                <w:sz w:val="20"/>
                <w:szCs w:val="20"/>
              </w:rPr>
              <w:t>аппараты пищеварочные и жарочные, сковороды опрокидывающиеся, жаровни, фритюрницы, оборудование для кипячения и подогрева жидкостей, мармиты для первых и вторых блюд)</w:t>
            </w:r>
          </w:p>
        </w:tc>
        <w:tc>
          <w:tcPr>
            <w:tcW w:w="2840" w:type="dxa"/>
          </w:tcPr>
          <w:p w14:paraId="69169CDD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238CC4A5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6A60B92B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8419 81 800 9</w:t>
            </w:r>
          </w:p>
        </w:tc>
        <w:tc>
          <w:tcPr>
            <w:tcW w:w="2708" w:type="dxa"/>
          </w:tcPr>
          <w:p w14:paraId="1BAC8E8D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45E5683A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27441-87</w:t>
            </w:r>
          </w:p>
          <w:p w14:paraId="0CDC4AF8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55211-2012</w:t>
            </w:r>
          </w:p>
          <w:p w14:paraId="7A34D406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55213-2012</w:t>
            </w:r>
          </w:p>
          <w:p w14:paraId="57B6D267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55214-2012</w:t>
            </w:r>
          </w:p>
          <w:p w14:paraId="1BB2ACBC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55215-2012</w:t>
            </w:r>
          </w:p>
          <w:p w14:paraId="309970AE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55216-2012</w:t>
            </w:r>
          </w:p>
          <w:p w14:paraId="09848886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55217-2012</w:t>
            </w:r>
          </w:p>
          <w:p w14:paraId="3C7630D5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55218-2012</w:t>
            </w:r>
          </w:p>
          <w:p w14:paraId="1D3C1F0B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55219-2012</w:t>
            </w:r>
          </w:p>
          <w:p w14:paraId="267F9D4C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55220-2012</w:t>
            </w:r>
          </w:p>
          <w:p w14:paraId="08C23E36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55221-2012</w:t>
            </w:r>
          </w:p>
          <w:p w14:paraId="1ED949AD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55222-2012</w:t>
            </w:r>
          </w:p>
          <w:p w14:paraId="10EC4432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 РК IEC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60335-2-102-2012</w:t>
            </w:r>
          </w:p>
          <w:p w14:paraId="5300FD8B" w14:textId="77777777" w:rsidR="001002BC" w:rsidRPr="00BE5D85" w:rsidRDefault="001002BC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1002BC" w:rsidRPr="00BE5D85" w14:paraId="30581023" w14:textId="77777777">
        <w:trPr>
          <w:trHeight w:val="410"/>
        </w:trPr>
        <w:tc>
          <w:tcPr>
            <w:tcW w:w="846" w:type="dxa"/>
          </w:tcPr>
          <w:p w14:paraId="1E2CE1C3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11</w:t>
            </w:r>
          </w:p>
        </w:tc>
        <w:tc>
          <w:tcPr>
            <w:tcW w:w="4252" w:type="dxa"/>
          </w:tcPr>
          <w:p w14:paraId="3ADDC87D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 xml:space="preserve">Горелки газовые промышленные специального назначения (нагреватели </w:t>
            </w:r>
            <w:r w:rsidRPr="00BE5D85">
              <w:rPr>
                <w:sz w:val="20"/>
                <w:szCs w:val="20"/>
              </w:rPr>
              <w:lastRenderedPageBreak/>
              <w:t>«светлые» инфракрасного излучения)</w:t>
            </w:r>
          </w:p>
        </w:tc>
        <w:tc>
          <w:tcPr>
            <w:tcW w:w="2840" w:type="dxa"/>
          </w:tcPr>
          <w:p w14:paraId="6961244C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lastRenderedPageBreak/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4EBA5CFD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5E8E2688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7322 90 000 0 из 8416 20 800 0</w:t>
            </w:r>
          </w:p>
        </w:tc>
        <w:tc>
          <w:tcPr>
            <w:tcW w:w="2708" w:type="dxa"/>
          </w:tcPr>
          <w:p w14:paraId="0E691A55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7123EA12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54446-2011</w:t>
            </w:r>
          </w:p>
          <w:p w14:paraId="09D7A16A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54447-2011</w:t>
            </w:r>
          </w:p>
        </w:tc>
      </w:tr>
      <w:tr w:rsidR="001002BC" w:rsidRPr="00BE5D85" w14:paraId="59DF498C" w14:textId="77777777">
        <w:trPr>
          <w:trHeight w:val="410"/>
        </w:trPr>
        <w:tc>
          <w:tcPr>
            <w:tcW w:w="846" w:type="dxa"/>
          </w:tcPr>
          <w:p w14:paraId="3D6FE422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12</w:t>
            </w:r>
          </w:p>
        </w:tc>
        <w:tc>
          <w:tcPr>
            <w:tcW w:w="4252" w:type="dxa"/>
          </w:tcPr>
          <w:p w14:paraId="088FC8E4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Радиационные излучатели газовые закрытые (излучатели «темные»)</w:t>
            </w:r>
          </w:p>
        </w:tc>
        <w:tc>
          <w:tcPr>
            <w:tcW w:w="2840" w:type="dxa"/>
          </w:tcPr>
          <w:p w14:paraId="0F1A92D2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097F3A6A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</w:rPr>
              <w:t>Схемы:  1</w:t>
            </w:r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70F0A9DB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7322 90 000 0 из 7321 81</w:t>
            </w:r>
          </w:p>
        </w:tc>
        <w:tc>
          <w:tcPr>
            <w:tcW w:w="2708" w:type="dxa"/>
          </w:tcPr>
          <w:p w14:paraId="5BB11CFC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34B1D513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54448-2011</w:t>
            </w:r>
          </w:p>
          <w:p w14:paraId="25481877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54449-2011</w:t>
            </w:r>
          </w:p>
        </w:tc>
      </w:tr>
      <w:tr w:rsidR="001002BC" w:rsidRPr="00BE5D85" w14:paraId="2C2DD144" w14:textId="77777777">
        <w:trPr>
          <w:trHeight w:val="410"/>
        </w:trPr>
        <w:tc>
          <w:tcPr>
            <w:tcW w:w="846" w:type="dxa"/>
          </w:tcPr>
          <w:p w14:paraId="6615622A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13</w:t>
            </w:r>
          </w:p>
        </w:tc>
        <w:tc>
          <w:tcPr>
            <w:tcW w:w="4252" w:type="dxa"/>
          </w:tcPr>
          <w:p w14:paraId="5D63CB15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Воздухонагреватели газовые промышленные (рекуперативные и смесительные), включая воздухонагреватели с блочными дутьевыми горелками, кондиционеры со встроенными газовыми воздухонагревателями</w:t>
            </w:r>
          </w:p>
        </w:tc>
        <w:tc>
          <w:tcPr>
            <w:tcW w:w="2840" w:type="dxa"/>
          </w:tcPr>
          <w:p w14:paraId="5872DF10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49E43B02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53B89F88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7322 90 000 0 из 8415</w:t>
            </w:r>
          </w:p>
        </w:tc>
        <w:tc>
          <w:tcPr>
            <w:tcW w:w="2708" w:type="dxa"/>
          </w:tcPr>
          <w:p w14:paraId="6CCCFC25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0EF20C2F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EN 1196-2013</w:t>
            </w:r>
          </w:p>
          <w:p w14:paraId="76CA1A8C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621-2006</w:t>
            </w:r>
          </w:p>
          <w:p w14:paraId="426964E5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31848-2012</w:t>
            </w:r>
          </w:p>
          <w:p w14:paraId="60507EBB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31849-2012</w:t>
            </w:r>
          </w:p>
          <w:p w14:paraId="0B1AA819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32430-2013</w:t>
            </w:r>
          </w:p>
          <w:p w14:paraId="18AF8A98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32445-2013</w:t>
            </w:r>
          </w:p>
          <w:p w14:paraId="2164B5F3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55202-2012</w:t>
            </w:r>
          </w:p>
          <w:p w14:paraId="2FA4DEC1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55203-2012</w:t>
            </w:r>
          </w:p>
          <w:p w14:paraId="630263C9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55204-2012</w:t>
            </w:r>
          </w:p>
          <w:p w14:paraId="6DBAEF68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СТ РК ГОСТ Р </w:t>
            </w:r>
          </w:p>
          <w:p w14:paraId="377F5D5F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50670-2008</w:t>
            </w:r>
          </w:p>
        </w:tc>
      </w:tr>
      <w:tr w:rsidR="001002BC" w:rsidRPr="00BE5D85" w14:paraId="551B3684" w14:textId="77777777">
        <w:trPr>
          <w:trHeight w:val="410"/>
        </w:trPr>
        <w:tc>
          <w:tcPr>
            <w:tcW w:w="846" w:type="dxa"/>
          </w:tcPr>
          <w:p w14:paraId="74C1E9AD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14</w:t>
            </w:r>
          </w:p>
        </w:tc>
        <w:tc>
          <w:tcPr>
            <w:tcW w:w="4252" w:type="dxa"/>
          </w:tcPr>
          <w:p w14:paraId="4E2E9918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Теплогенераторы газовые для животноводческих помещений</w:t>
            </w:r>
          </w:p>
        </w:tc>
        <w:tc>
          <w:tcPr>
            <w:tcW w:w="2840" w:type="dxa"/>
          </w:tcPr>
          <w:p w14:paraId="6CB4024F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50C993AC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60331ACE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7322 90 000 0</w:t>
            </w:r>
          </w:p>
        </w:tc>
        <w:tc>
          <w:tcPr>
            <w:tcW w:w="2708" w:type="dxa"/>
          </w:tcPr>
          <w:p w14:paraId="23982B34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1FBE1F9E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EN 1196-2013</w:t>
            </w:r>
          </w:p>
          <w:p w14:paraId="5BCFACF0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СТБ EN 621-2006</w:t>
            </w:r>
          </w:p>
          <w:p w14:paraId="492A6A66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31848-2012</w:t>
            </w:r>
          </w:p>
          <w:p w14:paraId="7B40A484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31849-2012</w:t>
            </w:r>
          </w:p>
          <w:p w14:paraId="79F45782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32430-2013</w:t>
            </w:r>
          </w:p>
          <w:p w14:paraId="2DCE044C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32445-2013</w:t>
            </w:r>
          </w:p>
          <w:p w14:paraId="5387AB01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55202-2012</w:t>
            </w:r>
          </w:p>
          <w:p w14:paraId="16B82593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55203-2012</w:t>
            </w:r>
          </w:p>
          <w:p w14:paraId="31863492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55204-2012</w:t>
            </w:r>
          </w:p>
          <w:p w14:paraId="049B996A" w14:textId="77777777" w:rsidR="001002BC" w:rsidRPr="00BE5D85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СТ РК ГОСТ Р </w:t>
            </w:r>
          </w:p>
          <w:p w14:paraId="605918D9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50670-2008</w:t>
            </w:r>
          </w:p>
        </w:tc>
      </w:tr>
      <w:tr w:rsidR="001002BC" w:rsidRPr="00BE5D85" w14:paraId="6FD695B2" w14:textId="77777777">
        <w:trPr>
          <w:trHeight w:val="410"/>
        </w:trPr>
        <w:tc>
          <w:tcPr>
            <w:tcW w:w="846" w:type="dxa"/>
          </w:tcPr>
          <w:p w14:paraId="10073F32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lastRenderedPageBreak/>
              <w:t>15</w:t>
            </w:r>
          </w:p>
        </w:tc>
        <w:tc>
          <w:tcPr>
            <w:tcW w:w="4252" w:type="dxa"/>
          </w:tcPr>
          <w:p w14:paraId="01102175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Брудеры газовые для птичников</w:t>
            </w:r>
          </w:p>
        </w:tc>
        <w:tc>
          <w:tcPr>
            <w:tcW w:w="2840" w:type="dxa"/>
          </w:tcPr>
          <w:p w14:paraId="62E03322" w14:textId="77777777" w:rsidR="001002BC" w:rsidRPr="00BE5D85" w:rsidRDefault="00000000">
            <w:pPr>
              <w:ind w:right="-143"/>
              <w:jc w:val="center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Декларация</w:t>
            </w:r>
          </w:p>
          <w:p w14:paraId="4E1690F2" w14:textId="77777777" w:rsidR="001002BC" w:rsidRPr="00BE5D85" w:rsidRDefault="00000000">
            <w:pPr>
              <w:ind w:right="-143"/>
              <w:jc w:val="center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о соответствии; Схема 1Д, 2Д, 3Д, 4Д</w:t>
            </w:r>
          </w:p>
        </w:tc>
        <w:tc>
          <w:tcPr>
            <w:tcW w:w="1696" w:type="dxa"/>
          </w:tcPr>
          <w:p w14:paraId="52C360F1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8436 21 000 0</w:t>
            </w:r>
          </w:p>
        </w:tc>
        <w:tc>
          <w:tcPr>
            <w:tcW w:w="2708" w:type="dxa"/>
          </w:tcPr>
          <w:p w14:paraId="2C6ACCE7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0CFADC4B" w14:textId="77777777" w:rsidR="001002BC" w:rsidRPr="00BE5D85" w:rsidRDefault="00BE5D85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color w:val="auto"/>
                <w:sz w:val="20"/>
                <w:szCs w:val="20"/>
              </w:rPr>
              <w:t>ГОСТ 16569-86</w:t>
            </w:r>
          </w:p>
          <w:p w14:paraId="18437B1C" w14:textId="290A829F" w:rsidR="00BE5D85" w:rsidRPr="00BE5D85" w:rsidRDefault="00BE5D85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color w:val="auto"/>
                <w:sz w:val="20"/>
                <w:szCs w:val="20"/>
              </w:rPr>
              <w:t>ГОСТ 25696-83</w:t>
            </w:r>
          </w:p>
        </w:tc>
      </w:tr>
      <w:tr w:rsidR="001002BC" w:rsidRPr="00BE5D85" w14:paraId="0EC05A90" w14:textId="77777777">
        <w:trPr>
          <w:trHeight w:val="410"/>
        </w:trPr>
        <w:tc>
          <w:tcPr>
            <w:tcW w:w="846" w:type="dxa"/>
          </w:tcPr>
          <w:p w14:paraId="1639B42B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16</w:t>
            </w:r>
          </w:p>
        </w:tc>
        <w:tc>
          <w:tcPr>
            <w:tcW w:w="4252" w:type="dxa"/>
          </w:tcPr>
          <w:p w14:paraId="3EC19BAE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Горелки газовые блочные промышленные</w:t>
            </w:r>
          </w:p>
        </w:tc>
        <w:tc>
          <w:tcPr>
            <w:tcW w:w="2840" w:type="dxa"/>
          </w:tcPr>
          <w:p w14:paraId="247E35AF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18DE3B64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20992360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8416 20 100 0</w:t>
            </w:r>
          </w:p>
        </w:tc>
        <w:tc>
          <w:tcPr>
            <w:tcW w:w="2708" w:type="dxa"/>
          </w:tcPr>
          <w:p w14:paraId="2DEEEE9F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42450DF2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21204-97</w:t>
            </w:r>
          </w:p>
          <w:p w14:paraId="6E34E1FD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27824-2000</w:t>
            </w:r>
          </w:p>
          <w:p w14:paraId="7DCEA862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val="ky-KG" w:eastAsia="en-US"/>
              </w:rPr>
              <w:t>Г</w:t>
            </w: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ОСТ 31850-2012</w:t>
            </w:r>
          </w:p>
          <w:p w14:paraId="7C1EB301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СТБ EN 676-2012</w:t>
            </w:r>
          </w:p>
          <w:p w14:paraId="40C633DC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50591-2013</w:t>
            </w:r>
          </w:p>
        </w:tc>
      </w:tr>
      <w:tr w:rsidR="001002BC" w:rsidRPr="00BE5D85" w14:paraId="353D24DE" w14:textId="77777777">
        <w:trPr>
          <w:trHeight w:val="410"/>
        </w:trPr>
        <w:tc>
          <w:tcPr>
            <w:tcW w:w="846" w:type="dxa"/>
          </w:tcPr>
          <w:p w14:paraId="045EFF69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17</w:t>
            </w:r>
          </w:p>
        </w:tc>
        <w:tc>
          <w:tcPr>
            <w:tcW w:w="4252" w:type="dxa"/>
          </w:tcPr>
          <w:p w14:paraId="4B79225B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Горелки комбинированные блочные промышленные</w:t>
            </w:r>
          </w:p>
        </w:tc>
        <w:tc>
          <w:tcPr>
            <w:tcW w:w="2840" w:type="dxa"/>
          </w:tcPr>
          <w:p w14:paraId="0127D447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70076BC0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67BD9B49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8416 20 200 0</w:t>
            </w:r>
          </w:p>
        </w:tc>
        <w:tc>
          <w:tcPr>
            <w:tcW w:w="2708" w:type="dxa"/>
          </w:tcPr>
          <w:p w14:paraId="6FFB3288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12CE84A5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21204-97</w:t>
            </w:r>
          </w:p>
          <w:p w14:paraId="17C35D86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27824-2000</w:t>
            </w:r>
          </w:p>
          <w:p w14:paraId="3CE79E45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val="ky-KG" w:eastAsia="en-US"/>
              </w:rPr>
              <w:t>Г</w:t>
            </w: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ОСТ 31850-2012</w:t>
            </w:r>
          </w:p>
          <w:p w14:paraId="1CAF8693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СТБ EN 676-2012</w:t>
            </w:r>
          </w:p>
          <w:p w14:paraId="14CA7026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50591-2013</w:t>
            </w:r>
          </w:p>
        </w:tc>
      </w:tr>
      <w:tr w:rsidR="001002BC" w:rsidRPr="00BE5D85" w14:paraId="45EC032C" w14:textId="77777777">
        <w:trPr>
          <w:trHeight w:val="410"/>
        </w:trPr>
        <w:tc>
          <w:tcPr>
            <w:tcW w:w="846" w:type="dxa"/>
          </w:tcPr>
          <w:p w14:paraId="05BC21EF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18</w:t>
            </w:r>
          </w:p>
        </w:tc>
        <w:tc>
          <w:tcPr>
            <w:tcW w:w="4252" w:type="dxa"/>
          </w:tcPr>
          <w:p w14:paraId="1D6E73AA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Регуляторы давления газа, работающие без постороннего источника энергии</w:t>
            </w:r>
          </w:p>
        </w:tc>
        <w:tc>
          <w:tcPr>
            <w:tcW w:w="2840" w:type="dxa"/>
          </w:tcPr>
          <w:p w14:paraId="3158102F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1A71A33C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148FE534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8481 10 из 8481 80 591 0</w:t>
            </w:r>
          </w:p>
        </w:tc>
        <w:tc>
          <w:tcPr>
            <w:tcW w:w="2708" w:type="dxa"/>
          </w:tcPr>
          <w:p w14:paraId="6F58BC67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3A40A451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11881-76</w:t>
            </w:r>
          </w:p>
          <w:p w14:paraId="5CEC9CA7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54823-2011</w:t>
            </w:r>
          </w:p>
          <w:p w14:paraId="7C429BB7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54824-2011</w:t>
            </w:r>
          </w:p>
          <w:p w14:paraId="225CAEA6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СТБ EN 88-1-2012</w:t>
            </w:r>
          </w:p>
          <w:p w14:paraId="58A4D0D3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СТБ EN 88-2-2012</w:t>
            </w:r>
          </w:p>
        </w:tc>
      </w:tr>
      <w:tr w:rsidR="001002BC" w:rsidRPr="00BE5D85" w14:paraId="70F71A0F" w14:textId="77777777">
        <w:trPr>
          <w:trHeight w:val="410"/>
        </w:trPr>
        <w:tc>
          <w:tcPr>
            <w:tcW w:w="846" w:type="dxa"/>
          </w:tcPr>
          <w:p w14:paraId="0A4284A2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19</w:t>
            </w:r>
          </w:p>
        </w:tc>
        <w:tc>
          <w:tcPr>
            <w:tcW w:w="4252" w:type="dxa"/>
          </w:tcPr>
          <w:p w14:paraId="34E6DF91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Регуляторы (редукторы) к баллонам газовым</w:t>
            </w:r>
          </w:p>
        </w:tc>
        <w:tc>
          <w:tcPr>
            <w:tcW w:w="2840" w:type="dxa"/>
          </w:tcPr>
          <w:p w14:paraId="181B97AB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7596345D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1E63CB4C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8481 10 из 8481 80 591 0</w:t>
            </w:r>
          </w:p>
        </w:tc>
        <w:tc>
          <w:tcPr>
            <w:tcW w:w="2708" w:type="dxa"/>
          </w:tcPr>
          <w:p w14:paraId="757AF1A8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0895AC13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21805-94</w:t>
            </w:r>
          </w:p>
        </w:tc>
      </w:tr>
      <w:tr w:rsidR="001002BC" w:rsidRPr="00BE5D85" w14:paraId="7D0219E4" w14:textId="77777777">
        <w:trPr>
          <w:trHeight w:val="410"/>
        </w:trPr>
        <w:tc>
          <w:tcPr>
            <w:tcW w:w="846" w:type="dxa"/>
          </w:tcPr>
          <w:p w14:paraId="52AFA463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20</w:t>
            </w:r>
          </w:p>
        </w:tc>
        <w:tc>
          <w:tcPr>
            <w:tcW w:w="4252" w:type="dxa"/>
          </w:tcPr>
          <w:p w14:paraId="37425C62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Приборы и средства автоматизации для газовых горелок и аппаратов (блоки и панели для автоматического розжига)</w:t>
            </w:r>
          </w:p>
        </w:tc>
        <w:tc>
          <w:tcPr>
            <w:tcW w:w="2840" w:type="dxa"/>
          </w:tcPr>
          <w:p w14:paraId="07DEDD18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Декларация</w:t>
            </w:r>
          </w:p>
          <w:p w14:paraId="0BD48BC2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</w:rPr>
              <w:t>о соответствии; Схема 1Д, 2Д, 3Д, 4Д</w:t>
            </w:r>
          </w:p>
        </w:tc>
        <w:tc>
          <w:tcPr>
            <w:tcW w:w="1696" w:type="dxa"/>
          </w:tcPr>
          <w:p w14:paraId="74024121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8537 10 910 из 9032</w:t>
            </w:r>
          </w:p>
        </w:tc>
        <w:tc>
          <w:tcPr>
            <w:tcW w:w="2708" w:type="dxa"/>
          </w:tcPr>
          <w:p w14:paraId="15897CE9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5689BC1A" w14:textId="77777777" w:rsidR="001002BC" w:rsidRPr="00BE5D85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52219-2012</w:t>
            </w:r>
          </w:p>
        </w:tc>
      </w:tr>
      <w:tr w:rsidR="001002BC" w:rsidRPr="00BE5D85" w14:paraId="13E3783F" w14:textId="77777777">
        <w:trPr>
          <w:trHeight w:val="410"/>
        </w:trPr>
        <w:tc>
          <w:tcPr>
            <w:tcW w:w="846" w:type="dxa"/>
          </w:tcPr>
          <w:p w14:paraId="54A847F9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lastRenderedPageBreak/>
              <w:t>21</w:t>
            </w:r>
          </w:p>
        </w:tc>
        <w:tc>
          <w:tcPr>
            <w:tcW w:w="4252" w:type="dxa"/>
          </w:tcPr>
          <w:p w14:paraId="56DDF6F2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 xml:space="preserve">Арматура </w:t>
            </w:r>
            <w:proofErr w:type="spellStart"/>
            <w:r w:rsidRPr="00BE5D85">
              <w:rPr>
                <w:sz w:val="20"/>
                <w:szCs w:val="20"/>
              </w:rPr>
              <w:t>газорегулирующая</w:t>
            </w:r>
            <w:proofErr w:type="spellEnd"/>
            <w:r w:rsidRPr="00BE5D85">
              <w:rPr>
                <w:sz w:val="20"/>
                <w:szCs w:val="20"/>
              </w:rPr>
              <w:t xml:space="preserve"> и </w:t>
            </w:r>
            <w:proofErr w:type="spellStart"/>
            <w:r w:rsidRPr="00BE5D85">
              <w:rPr>
                <w:sz w:val="20"/>
                <w:szCs w:val="20"/>
              </w:rPr>
              <w:t>запорнопредохранительная</w:t>
            </w:r>
            <w:proofErr w:type="spellEnd"/>
            <w:r w:rsidRPr="00BE5D85">
              <w:rPr>
                <w:sz w:val="20"/>
                <w:szCs w:val="20"/>
              </w:rPr>
              <w:t xml:space="preserve"> (клапаны автоматические отсечные, регуляторы давления, термоэлектрические устройства контроля пламени, краны, термостаты механические)</w:t>
            </w:r>
          </w:p>
        </w:tc>
        <w:tc>
          <w:tcPr>
            <w:tcW w:w="2840" w:type="dxa"/>
          </w:tcPr>
          <w:p w14:paraId="1C577370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Декларация</w:t>
            </w:r>
          </w:p>
          <w:p w14:paraId="61F45B23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</w:rPr>
              <w:t>о соответствии; Схема 1Д, 2Д, 3Д, 4Д</w:t>
            </w:r>
          </w:p>
        </w:tc>
        <w:tc>
          <w:tcPr>
            <w:tcW w:w="1696" w:type="dxa"/>
          </w:tcPr>
          <w:p w14:paraId="76594A8B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8481 40 из 8481 80 591 0 из 8481 80 819 0 из 9032 10 890 0</w:t>
            </w:r>
          </w:p>
        </w:tc>
        <w:tc>
          <w:tcPr>
            <w:tcW w:w="2708" w:type="dxa"/>
          </w:tcPr>
          <w:p w14:paraId="5A8DA7DC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076D9C62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32028-2012</w:t>
            </w:r>
          </w:p>
          <w:p w14:paraId="13151FF0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32029-2012</w:t>
            </w:r>
          </w:p>
          <w:p w14:paraId="2C7706D7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32032-2013</w:t>
            </w:r>
          </w:p>
          <w:p w14:paraId="6D4E38F9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51843-2001</w:t>
            </w:r>
          </w:p>
          <w:p w14:paraId="6CECA49C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54823-2011</w:t>
            </w:r>
          </w:p>
          <w:p w14:paraId="4D73F420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54824-2011</w:t>
            </w:r>
          </w:p>
          <w:p w14:paraId="7469486A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55205-2012</w:t>
            </w:r>
          </w:p>
          <w:p w14:paraId="060BEDB7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55206-2012</w:t>
            </w:r>
          </w:p>
          <w:p w14:paraId="12AB4BD7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55207-2012</w:t>
            </w:r>
          </w:p>
          <w:p w14:paraId="50894016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55208-2012</w:t>
            </w:r>
          </w:p>
          <w:p w14:paraId="3C6C62AF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ГОСТ Р 55209-2012</w:t>
            </w:r>
          </w:p>
          <w:p w14:paraId="2512B37C" w14:textId="77777777" w:rsidR="001002BC" w:rsidRPr="00BE5D85" w:rsidRDefault="00000000">
            <w:pPr>
              <w:pStyle w:val="Default"/>
              <w:snapToGri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sz w:val="20"/>
                <w:szCs w:val="20"/>
                <w:lang w:eastAsia="en-US"/>
              </w:rPr>
              <w:t>СТБ EN 13611-2012</w:t>
            </w:r>
          </w:p>
          <w:p w14:paraId="597C62B4" w14:textId="77777777" w:rsidR="001002BC" w:rsidRPr="00BE5D85" w:rsidRDefault="001002BC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1002BC" w14:paraId="5E5D9CB3" w14:textId="77777777">
        <w:trPr>
          <w:trHeight w:val="410"/>
        </w:trPr>
        <w:tc>
          <w:tcPr>
            <w:tcW w:w="846" w:type="dxa"/>
          </w:tcPr>
          <w:p w14:paraId="1888CF19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BE5D85">
              <w:rPr>
                <w:sz w:val="20"/>
                <w:szCs w:val="20"/>
                <w:lang w:val="ky-KG"/>
              </w:rPr>
              <w:t>22</w:t>
            </w:r>
          </w:p>
        </w:tc>
        <w:tc>
          <w:tcPr>
            <w:tcW w:w="4252" w:type="dxa"/>
          </w:tcPr>
          <w:p w14:paraId="537DAD20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Соединения гибкие для газовых горелок и аппаратов</w:t>
            </w:r>
          </w:p>
        </w:tc>
        <w:tc>
          <w:tcPr>
            <w:tcW w:w="2840" w:type="dxa"/>
          </w:tcPr>
          <w:p w14:paraId="17678390" w14:textId="77777777" w:rsidR="001002BC" w:rsidRPr="00BE5D85" w:rsidRDefault="00000000">
            <w:pPr>
              <w:ind w:right="-143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  <w:lang w:val="ky-KG"/>
              </w:rPr>
              <w:t>Сертификат соответствия</w:t>
            </w:r>
            <w:r w:rsidRPr="00BE5D85">
              <w:rPr>
                <w:sz w:val="20"/>
                <w:szCs w:val="20"/>
              </w:rPr>
              <w:t>;</w:t>
            </w:r>
          </w:p>
          <w:p w14:paraId="792EE41B" w14:textId="77777777" w:rsidR="001002BC" w:rsidRPr="00BE5D85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proofErr w:type="gramStart"/>
            <w:r w:rsidRPr="00BE5D85">
              <w:rPr>
                <w:sz w:val="20"/>
                <w:szCs w:val="20"/>
              </w:rPr>
              <w:t>Схемы:  1</w:t>
            </w:r>
            <w:proofErr w:type="gramEnd"/>
            <w:r w:rsidRPr="00BE5D85">
              <w:rPr>
                <w:sz w:val="20"/>
                <w:szCs w:val="20"/>
                <w:lang w:val="ky-KG"/>
              </w:rPr>
              <w:t>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3С</w:t>
            </w:r>
            <w:r w:rsidRPr="00BE5D85">
              <w:rPr>
                <w:sz w:val="20"/>
                <w:szCs w:val="20"/>
              </w:rPr>
              <w:t xml:space="preserve">, </w:t>
            </w:r>
            <w:r w:rsidRPr="00BE5D85">
              <w:rPr>
                <w:sz w:val="20"/>
                <w:szCs w:val="20"/>
                <w:lang w:val="ky-KG"/>
              </w:rPr>
              <w:t>4С</w:t>
            </w:r>
          </w:p>
        </w:tc>
        <w:tc>
          <w:tcPr>
            <w:tcW w:w="1696" w:type="dxa"/>
          </w:tcPr>
          <w:p w14:paraId="16F1D3E0" w14:textId="77777777" w:rsidR="001002BC" w:rsidRPr="00BE5D85" w:rsidRDefault="00000000">
            <w:pPr>
              <w:snapToGrid w:val="0"/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из 8307 10 000 9 из 8307 90 000 0</w:t>
            </w:r>
          </w:p>
        </w:tc>
        <w:tc>
          <w:tcPr>
            <w:tcW w:w="2708" w:type="dxa"/>
          </w:tcPr>
          <w:p w14:paraId="5659F9C9" w14:textId="77777777" w:rsidR="001002BC" w:rsidRPr="00BE5D85" w:rsidRDefault="00000000">
            <w:pPr>
              <w:rPr>
                <w:sz w:val="20"/>
                <w:szCs w:val="20"/>
              </w:rPr>
            </w:pPr>
            <w:r w:rsidRPr="00BE5D85">
              <w:rPr>
                <w:sz w:val="20"/>
                <w:szCs w:val="20"/>
              </w:rPr>
              <w:t>ТР ТС 016/2011</w:t>
            </w:r>
          </w:p>
        </w:tc>
        <w:tc>
          <w:tcPr>
            <w:tcW w:w="3540" w:type="dxa"/>
          </w:tcPr>
          <w:p w14:paraId="54D083D0" w14:textId="77777777" w:rsidR="001002BC" w:rsidRDefault="0000000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E5D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 Р 52209-2004</w:t>
            </w:r>
          </w:p>
        </w:tc>
      </w:tr>
    </w:tbl>
    <w:p w14:paraId="48516C93" w14:textId="77777777" w:rsidR="001002BC" w:rsidRDefault="001002BC">
      <w:pPr>
        <w:rPr>
          <w:sz w:val="20"/>
          <w:szCs w:val="20"/>
        </w:rPr>
      </w:pPr>
    </w:p>
    <w:sectPr w:rsidR="001002BC" w:rsidSect="00EA2B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0" w:gutter="0"/>
      <w:pgNumType w:start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162D1" w14:textId="77777777" w:rsidR="00D05B71" w:rsidRDefault="00D05B71">
      <w:r>
        <w:separator/>
      </w:r>
    </w:p>
  </w:endnote>
  <w:endnote w:type="continuationSeparator" w:id="0">
    <w:p w14:paraId="259CE422" w14:textId="77777777" w:rsidR="00D05B71" w:rsidRDefault="00D0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7AE7" w14:textId="77777777" w:rsidR="003B1D41" w:rsidRDefault="003B1D4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D34F" w14:textId="77777777" w:rsidR="001002BC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 Б.О</w:t>
    </w:r>
    <w:r w:rsidR="00EA2BB3">
      <w:rPr>
        <w:u w:val="single"/>
        <w:lang w:val="ky-KG"/>
      </w:rPr>
      <w:t>.</w:t>
    </w:r>
  </w:p>
  <w:p w14:paraId="213A57D7" w14:textId="77777777" w:rsidR="001002BC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Ф.И.О.</w:t>
    </w:r>
  </w:p>
  <w:p w14:paraId="56489A49" w14:textId="77777777" w:rsidR="001002BC" w:rsidRDefault="00000000">
    <w:pPr>
      <w:ind w:right="-143"/>
      <w:jc w:val="both"/>
    </w:pPr>
    <w:r>
      <w:t xml:space="preserve">     М.П. *  “</w:t>
    </w:r>
    <w:r w:rsidR="00EA2BB3">
      <w:rPr>
        <w:lang w:val="ky-KG"/>
      </w:rPr>
      <w:t>3</w:t>
    </w:r>
    <w:r>
      <w:t xml:space="preserve">” </w:t>
    </w:r>
    <w:r w:rsidR="00EA2BB3">
      <w:rPr>
        <w:lang w:val="ky-KG"/>
      </w:rPr>
      <w:t>марта</w:t>
    </w:r>
    <w:r>
      <w:t xml:space="preserve"> 202</w:t>
    </w:r>
    <w:r w:rsidR="00EA2BB3">
      <w:rPr>
        <w:lang w:val="ky-KG"/>
      </w:rPr>
      <w:t>3</w:t>
    </w:r>
    <w:r>
      <w:t xml:space="preserve"> г.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1002BC" w14:paraId="2001652A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53D1CA" w14:textId="77777777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A4021B" w14:textId="77777777" w:rsidR="001002BC" w:rsidRDefault="00000000">
          <w:pPr>
            <w:pStyle w:val="ad"/>
            <w:rPr>
              <w:bCs/>
              <w:sz w:val="20"/>
              <w:szCs w:val="20"/>
              <w:lang w:val="ky-KG"/>
            </w:rPr>
          </w:pPr>
          <w:r>
            <w:rPr>
              <w:bCs/>
              <w:sz w:val="20"/>
              <w:szCs w:val="20"/>
              <w:lang w:val="ky-KG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F1A9D6" w14:textId="77777777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0D6364" w14:textId="77777777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  <w:lang w:val="ky-KG"/>
            </w:rPr>
            <w:t>16</w:t>
          </w:r>
          <w:r>
            <w:rPr>
              <w:bCs/>
              <w:sz w:val="20"/>
              <w:szCs w:val="20"/>
            </w:rPr>
            <w:t>.</w:t>
          </w:r>
          <w:r>
            <w:rPr>
              <w:bCs/>
              <w:sz w:val="20"/>
              <w:szCs w:val="20"/>
              <w:lang w:val="ky-KG"/>
            </w:rPr>
            <w:t>11</w:t>
          </w:r>
          <w:r>
            <w:rPr>
              <w:bCs/>
              <w:sz w:val="20"/>
              <w:szCs w:val="20"/>
            </w:rPr>
            <w:t>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AAB57E" w14:textId="5ABD7912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624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004A19">
            <w:rPr>
              <w:bCs/>
              <w:sz w:val="20"/>
              <w:szCs w:val="20"/>
            </w:rPr>
            <w:t>8</w:t>
          </w:r>
        </w:p>
      </w:tc>
    </w:tr>
  </w:tbl>
  <w:p w14:paraId="7092AD2F" w14:textId="77777777" w:rsidR="001002BC" w:rsidRDefault="001002BC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EA45" w14:textId="77777777" w:rsidR="001002BC" w:rsidRDefault="001002BC">
    <w:pPr>
      <w:ind w:right="-143"/>
      <w:rPr>
        <w:sz w:val="20"/>
        <w:szCs w:val="20"/>
      </w:rPr>
    </w:pPr>
  </w:p>
  <w:p w14:paraId="70440E43" w14:textId="77777777" w:rsidR="001002BC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подпись                  Ф.И.О.</w:t>
    </w:r>
  </w:p>
  <w:p w14:paraId="7DE41F31" w14:textId="77777777" w:rsidR="001002BC" w:rsidRDefault="00000000">
    <w:pPr>
      <w:ind w:right="-143"/>
      <w:jc w:val="both"/>
    </w:pPr>
    <w:r>
      <w:t xml:space="preserve">   М.П. </w:t>
    </w:r>
    <w:proofErr w:type="gramStart"/>
    <w:r>
      <w:t xml:space="preserve">*  </w:t>
    </w:r>
    <w:r>
      <w:rPr>
        <w:u w:val="single"/>
      </w:rPr>
      <w:t>“</w:t>
    </w:r>
    <w:proofErr w:type="gramEnd"/>
    <w:r>
      <w:rPr>
        <w:u w:val="single"/>
        <w:lang w:val="ky-KG"/>
      </w:rPr>
      <w:t>16</w:t>
    </w:r>
    <w:r>
      <w:rPr>
        <w:u w:val="single"/>
      </w:rPr>
      <w:t xml:space="preserve">” </w:t>
    </w:r>
    <w:r>
      <w:rPr>
        <w:u w:val="single"/>
        <w:lang w:val="ky-KG"/>
      </w:rPr>
      <w:t>ноября</w:t>
    </w:r>
    <w:r>
      <w:rPr>
        <w:u w:val="single"/>
      </w:rPr>
      <w:t xml:space="preserve">  202</w:t>
    </w:r>
    <w:r>
      <w:rPr>
        <w:u w:val="single"/>
        <w:lang w:val="ky-KG"/>
      </w:rPr>
      <w:t>2</w:t>
    </w:r>
    <w:r>
      <w:rPr>
        <w:u w:val="single"/>
      </w:rPr>
      <w:t xml:space="preserve"> г.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1002BC" w14:paraId="2553BD51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8D8892" w14:textId="77777777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BD26EC" w14:textId="77777777" w:rsidR="001002BC" w:rsidRDefault="00000000">
          <w:pPr>
            <w:pStyle w:val="ad"/>
            <w:rPr>
              <w:bCs/>
              <w:sz w:val="20"/>
              <w:szCs w:val="20"/>
              <w:lang w:val="ky-KG"/>
            </w:rPr>
          </w:pPr>
          <w:r>
            <w:rPr>
              <w:bCs/>
              <w:sz w:val="20"/>
              <w:szCs w:val="20"/>
              <w:lang w:val="ky-KG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8B1C6E" w14:textId="77777777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CE62A2" w14:textId="77777777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  <w:lang w:val="ky-KG"/>
            </w:rPr>
            <w:t>16</w:t>
          </w:r>
          <w:r>
            <w:rPr>
              <w:bCs/>
              <w:sz w:val="20"/>
              <w:szCs w:val="20"/>
            </w:rPr>
            <w:t>.</w:t>
          </w:r>
          <w:r>
            <w:rPr>
              <w:bCs/>
              <w:sz w:val="20"/>
              <w:szCs w:val="20"/>
              <w:lang w:val="ky-KG"/>
            </w:rPr>
            <w:t>11</w:t>
          </w:r>
          <w:r>
            <w:rPr>
              <w:bCs/>
              <w:sz w:val="20"/>
              <w:szCs w:val="20"/>
            </w:rPr>
            <w:t>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AA9CF2" w14:textId="77777777" w:rsidR="001002BC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623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>
            <w:rPr>
              <w:sz w:val="20"/>
              <w:szCs w:val="20"/>
              <w:lang w:val="ky-KG"/>
            </w:rPr>
            <w:t>29</w:t>
          </w:r>
        </w:p>
      </w:tc>
    </w:tr>
  </w:tbl>
  <w:p w14:paraId="18929842" w14:textId="77777777" w:rsidR="001002BC" w:rsidRDefault="001002BC">
    <w:pPr>
      <w:pStyle w:val="ad"/>
    </w:pPr>
  </w:p>
  <w:p w14:paraId="4AE7C88F" w14:textId="77777777" w:rsidR="001002BC" w:rsidRDefault="001002B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880D" w14:textId="77777777" w:rsidR="00D05B71" w:rsidRDefault="00D05B71">
      <w:r>
        <w:separator/>
      </w:r>
    </w:p>
  </w:footnote>
  <w:footnote w:type="continuationSeparator" w:id="0">
    <w:p w14:paraId="199D09BA" w14:textId="77777777" w:rsidR="00D05B71" w:rsidRDefault="00D05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39A43" w14:textId="77777777" w:rsidR="003B1D41" w:rsidRDefault="003B1D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1002BC" w14:paraId="354FEB4C" w14:textId="77777777">
      <w:trPr>
        <w:cantSplit/>
        <w:trHeight w:val="537"/>
      </w:trPr>
      <w:tc>
        <w:tcPr>
          <w:tcW w:w="993" w:type="dxa"/>
        </w:tcPr>
        <w:p w14:paraId="69D063A8" w14:textId="77777777" w:rsidR="001002BC" w:rsidRDefault="003B1D41">
          <w:pPr>
            <w:jc w:val="center"/>
          </w:pPr>
          <w:r w:rsidRPr="003B1D41">
            <w:rPr>
              <w:noProof/>
            </w:rPr>
            <w:drawing>
              <wp:inline distT="0" distB="0" distL="0" distR="0" wp14:anchorId="23F61637" wp14:editId="32BEF274">
                <wp:extent cx="493395" cy="32766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7A8C1E16" w14:textId="77777777" w:rsidR="001002BC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</w:t>
          </w:r>
          <w:proofErr w:type="spellStart"/>
          <w:r>
            <w:rPr>
              <w:b/>
            </w:rPr>
            <w:t>Мурас</w:t>
          </w:r>
          <w:proofErr w:type="spellEnd"/>
          <w:r>
            <w:rPr>
              <w:b/>
            </w:rPr>
            <w:t>"</w:t>
          </w:r>
        </w:p>
      </w:tc>
      <w:tc>
        <w:tcPr>
          <w:tcW w:w="8640" w:type="dxa"/>
        </w:tcPr>
        <w:p w14:paraId="6C6B2E12" w14:textId="77777777" w:rsidR="001002BC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66D360F2" w14:textId="77777777" w:rsidR="001002BC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563B2038" w14:textId="77777777" w:rsidR="001002BC" w:rsidRDefault="001002BC"/>
      </w:tc>
    </w:tr>
  </w:tbl>
  <w:p w14:paraId="56028C1D" w14:textId="77777777" w:rsidR="001002BC" w:rsidRDefault="00000000">
    <w:pPr>
      <w:shd w:val="clear" w:color="auto" w:fill="FFFFFF"/>
      <w:ind w:right="155"/>
      <w:jc w:val="right"/>
    </w:pPr>
    <w:r>
      <w:tab/>
      <w:t xml:space="preserve">                                                                                                                                              </w:t>
    </w:r>
    <w:bookmarkStart w:id="0" w:name="_Hlk79679541"/>
    <w:r>
      <w:t>Приложение к аттестату аккредитации</w:t>
    </w:r>
  </w:p>
  <w:p w14:paraId="3AC615A5" w14:textId="77777777" w:rsidR="001002BC" w:rsidRDefault="00000000">
    <w:pPr>
      <w:ind w:left="8496" w:firstLine="708"/>
      <w:jc w:val="right"/>
      <w:rPr>
        <w:szCs w:val="19"/>
      </w:rPr>
    </w:pPr>
    <w:r>
      <w:rPr>
        <w:szCs w:val="19"/>
      </w:rPr>
      <w:t xml:space="preserve"> </w:t>
    </w:r>
    <w:proofErr w:type="gramStart"/>
    <w:r>
      <w:rPr>
        <w:szCs w:val="19"/>
        <w:u w:val="single"/>
      </w:rPr>
      <w:t>№  KG</w:t>
    </w:r>
    <w:proofErr w:type="gramEnd"/>
    <w:r>
      <w:rPr>
        <w:szCs w:val="19"/>
        <w:u w:val="single"/>
      </w:rPr>
      <w:t xml:space="preserve"> 417/КЦА.ОСП.</w:t>
    </w:r>
    <w:r>
      <w:rPr>
        <w:szCs w:val="19"/>
      </w:rPr>
      <w:t>___________</w:t>
    </w:r>
  </w:p>
  <w:p w14:paraId="5C391E00" w14:textId="77777777" w:rsidR="001002BC" w:rsidRDefault="00000000">
    <w:pPr>
      <w:shd w:val="clear" w:color="auto" w:fill="FFFFFF"/>
      <w:ind w:left="8496" w:right="155" w:firstLine="708"/>
    </w:pPr>
    <w:r>
      <w:rPr>
        <w:szCs w:val="19"/>
      </w:rPr>
      <w:t xml:space="preserve">                     от « </w:t>
    </w:r>
    <w:r>
      <w:rPr>
        <w:szCs w:val="19"/>
        <w:u w:val="single"/>
      </w:rPr>
      <w:t>___</w:t>
    </w:r>
    <w:r>
      <w:rPr>
        <w:szCs w:val="19"/>
      </w:rPr>
      <w:t xml:space="preserve"> » </w:t>
    </w:r>
    <w:r>
      <w:rPr>
        <w:szCs w:val="19"/>
        <w:lang w:val="ky-KG"/>
      </w:rPr>
      <w:t>___________</w:t>
    </w:r>
    <w:r>
      <w:rPr>
        <w:szCs w:val="19"/>
        <w:u w:val="single"/>
      </w:rPr>
      <w:t xml:space="preserve">  </w:t>
    </w:r>
    <w:r>
      <w:rPr>
        <w:szCs w:val="19"/>
      </w:rPr>
      <w:t>202</w:t>
    </w:r>
    <w:r>
      <w:rPr>
        <w:szCs w:val="19"/>
        <w:lang w:val="ky-KG"/>
      </w:rPr>
      <w:t xml:space="preserve">__ </w:t>
    </w:r>
    <w:r>
      <w:rPr>
        <w:szCs w:val="19"/>
      </w:rPr>
      <w:t>г.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4252"/>
      <w:gridCol w:w="2835"/>
      <w:gridCol w:w="1560"/>
      <w:gridCol w:w="2835"/>
      <w:gridCol w:w="3505"/>
    </w:tblGrid>
    <w:tr w:rsidR="001002BC" w14:paraId="6F090B94" w14:textId="77777777">
      <w:trPr>
        <w:trHeight w:val="1628"/>
      </w:trPr>
      <w:tc>
        <w:tcPr>
          <w:tcW w:w="851" w:type="dxa"/>
        </w:tcPr>
        <w:bookmarkEnd w:id="0"/>
        <w:p w14:paraId="1640D5A5" w14:textId="77777777" w:rsidR="001002BC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5050E725" w14:textId="77777777" w:rsidR="001002BC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4AC045DD" w14:textId="77777777" w:rsidR="001002BC" w:rsidRDefault="001002BC">
          <w:pPr>
            <w:ind w:right="-143"/>
            <w:rPr>
              <w:sz w:val="20"/>
              <w:szCs w:val="20"/>
            </w:rPr>
          </w:pPr>
        </w:p>
      </w:tc>
      <w:tc>
        <w:tcPr>
          <w:tcW w:w="4252" w:type="dxa"/>
        </w:tcPr>
        <w:p w14:paraId="4D451DCE" w14:textId="77777777" w:rsidR="001002BC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835" w:type="dxa"/>
        </w:tcPr>
        <w:p w14:paraId="6F953E9A" w14:textId="77777777" w:rsidR="001002BC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4B8F80D2" w14:textId="77777777" w:rsidR="001002BC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5B4DE143" w14:textId="77777777" w:rsidR="001002BC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55C7B389" w14:textId="77777777" w:rsidR="001002BC" w:rsidRDefault="001002BC">
          <w:pPr>
            <w:rPr>
              <w:sz w:val="20"/>
              <w:szCs w:val="20"/>
            </w:rPr>
          </w:pPr>
        </w:p>
        <w:p w14:paraId="693F73B2" w14:textId="77777777" w:rsidR="001002BC" w:rsidRDefault="001002BC">
          <w:pPr>
            <w:jc w:val="right"/>
            <w:rPr>
              <w:sz w:val="20"/>
              <w:szCs w:val="20"/>
            </w:rPr>
          </w:pPr>
        </w:p>
      </w:tc>
      <w:tc>
        <w:tcPr>
          <w:tcW w:w="1560" w:type="dxa"/>
        </w:tcPr>
        <w:p w14:paraId="42466734" w14:textId="77777777" w:rsidR="001002BC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21F2132E" w14:textId="77777777" w:rsidR="001002BC" w:rsidRDefault="001002BC">
          <w:pPr>
            <w:rPr>
              <w:sz w:val="20"/>
              <w:szCs w:val="20"/>
            </w:rPr>
          </w:pPr>
        </w:p>
      </w:tc>
      <w:tc>
        <w:tcPr>
          <w:tcW w:w="2835" w:type="dxa"/>
        </w:tcPr>
        <w:p w14:paraId="5ED684A8" w14:textId="77777777" w:rsidR="001002BC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05" w:type="dxa"/>
        </w:tcPr>
        <w:p w14:paraId="66ABFCAB" w14:textId="77777777" w:rsidR="001002BC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1002BC" w14:paraId="53C8EA9D" w14:textId="77777777">
      <w:trPr>
        <w:trHeight w:val="230"/>
      </w:trPr>
      <w:tc>
        <w:tcPr>
          <w:tcW w:w="851" w:type="dxa"/>
        </w:tcPr>
        <w:p w14:paraId="490E1657" w14:textId="77777777" w:rsidR="001002BC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252" w:type="dxa"/>
        </w:tcPr>
        <w:p w14:paraId="3C7BDEE6" w14:textId="77777777" w:rsidR="001002BC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835" w:type="dxa"/>
        </w:tcPr>
        <w:p w14:paraId="7722E87B" w14:textId="77777777" w:rsidR="001002BC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60" w:type="dxa"/>
        </w:tcPr>
        <w:p w14:paraId="113DA91A" w14:textId="77777777" w:rsidR="001002BC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835" w:type="dxa"/>
        </w:tcPr>
        <w:p w14:paraId="058D0C03" w14:textId="77777777" w:rsidR="001002BC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05" w:type="dxa"/>
        </w:tcPr>
        <w:p w14:paraId="0F128019" w14:textId="77777777" w:rsidR="001002BC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5DDD7754" w14:textId="77777777" w:rsidR="001002BC" w:rsidRDefault="001002B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1002BC" w14:paraId="1E976489" w14:textId="77777777">
      <w:trPr>
        <w:cantSplit/>
        <w:trHeight w:val="537"/>
      </w:trPr>
      <w:tc>
        <w:tcPr>
          <w:tcW w:w="980" w:type="dxa"/>
        </w:tcPr>
        <w:p w14:paraId="28A84334" w14:textId="77777777" w:rsidR="001002BC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sz w:val="20"/>
            </w:rPr>
            <w:pict w14:anchorId="626828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0;margin-top:0;width:2in;height:2in;z-index:251660288;mso-wrap-style:none;mso-position-horizontal:left;mso-position-horizontal-relative:margin;mso-width-relative:page;mso-height-relative:page" filled="f" stroked="f">
                <v:textbox style="mso-fit-shape-to-text:t" inset="0,0,0,0">
                  <w:txbxContent>
                    <w:p w14:paraId="50D37C5D" w14:textId="77777777" w:rsidR="001002BC" w:rsidRDefault="00000000">
                      <w:pPr>
                        <w:pStyle w:val="a7"/>
                      </w:pPr>
                      <w:r>
                        <w:fldChar w:fldCharType="begin"/>
                      </w:r>
                      <w:r>
                        <w:instrText xml:space="preserve"> PAGE  \* MERGEFORMAT </w:instrText>
                      </w:r>
                      <w:r>
                        <w:fldChar w:fldCharType="separate"/>
                      </w:r>
                      <w:r>
                        <w:t>566</w:t>
                      </w:r>
                      <w: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w:r>
        </w:p>
      </w:tc>
      <w:tc>
        <w:tcPr>
          <w:tcW w:w="3415" w:type="dxa"/>
        </w:tcPr>
        <w:p w14:paraId="5A26E360" w14:textId="77777777" w:rsidR="001002BC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20EDD0A3" w14:textId="77777777" w:rsidR="001002BC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5E69D33B" w14:textId="77777777" w:rsidR="001002BC" w:rsidRDefault="001002BC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1CD96C5B" w14:textId="77777777" w:rsidR="001002BC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5C1EA471" w14:textId="77777777" w:rsidR="001002BC" w:rsidRDefault="001002BC">
          <w:pPr>
            <w:rPr>
              <w:b/>
              <w:sz w:val="20"/>
              <w:szCs w:val="20"/>
            </w:rPr>
          </w:pPr>
        </w:p>
      </w:tc>
    </w:tr>
  </w:tbl>
  <w:p w14:paraId="30F89B4F" w14:textId="77777777" w:rsidR="001002BC" w:rsidRDefault="00000000">
    <w:pPr>
      <w:shd w:val="clear" w:color="auto" w:fill="FFFFFF"/>
      <w:ind w:right="155"/>
      <w:jc w:val="right"/>
    </w:pPr>
    <w:r>
      <w:t>Приложение к аттестату аккредитации</w:t>
    </w:r>
  </w:p>
  <w:p w14:paraId="4C6B00BD" w14:textId="77777777" w:rsidR="001002BC" w:rsidRDefault="00000000">
    <w:pPr>
      <w:ind w:left="8496" w:firstLine="708"/>
      <w:jc w:val="right"/>
      <w:rPr>
        <w:szCs w:val="19"/>
      </w:rPr>
    </w:pPr>
    <w:r>
      <w:rPr>
        <w:szCs w:val="19"/>
      </w:rPr>
      <w:t xml:space="preserve"> </w:t>
    </w:r>
    <w:proofErr w:type="gramStart"/>
    <w:r>
      <w:rPr>
        <w:szCs w:val="19"/>
        <w:u w:val="single"/>
      </w:rPr>
      <w:t>№  KG</w:t>
    </w:r>
    <w:proofErr w:type="gramEnd"/>
    <w:r>
      <w:rPr>
        <w:szCs w:val="19"/>
        <w:u w:val="single"/>
      </w:rPr>
      <w:t xml:space="preserve"> 417/КЦА.ОСП.</w:t>
    </w:r>
    <w:r>
      <w:rPr>
        <w:szCs w:val="19"/>
      </w:rPr>
      <w:t>__________</w:t>
    </w:r>
  </w:p>
  <w:p w14:paraId="400820BC" w14:textId="77777777" w:rsidR="001002BC" w:rsidRDefault="00000000">
    <w:pPr>
      <w:shd w:val="clear" w:color="auto" w:fill="FFFFFF"/>
      <w:ind w:left="8496" w:right="155" w:firstLine="708"/>
      <w:jc w:val="right"/>
    </w:pPr>
    <w:r>
      <w:rPr>
        <w:szCs w:val="19"/>
      </w:rPr>
      <w:t xml:space="preserve">                     от </w:t>
    </w:r>
    <w:proofErr w:type="gramStart"/>
    <w:r>
      <w:rPr>
        <w:szCs w:val="19"/>
      </w:rPr>
      <w:t xml:space="preserve">« </w:t>
    </w:r>
    <w:r>
      <w:rPr>
        <w:szCs w:val="19"/>
        <w:u w:val="single"/>
      </w:rPr>
      <w:t>_</w:t>
    </w:r>
    <w:proofErr w:type="gramEnd"/>
    <w:r>
      <w:rPr>
        <w:szCs w:val="19"/>
        <w:u w:val="single"/>
      </w:rPr>
      <w:t>__</w:t>
    </w:r>
    <w:r>
      <w:rPr>
        <w:szCs w:val="19"/>
      </w:rPr>
      <w:t xml:space="preserve"> » </w:t>
    </w:r>
    <w:r>
      <w:rPr>
        <w:szCs w:val="19"/>
        <w:lang w:val="ky-KG"/>
      </w:rPr>
      <w:t>____________</w:t>
    </w:r>
    <w:r>
      <w:rPr>
        <w:szCs w:val="19"/>
        <w:u w:val="single"/>
      </w:rPr>
      <w:t xml:space="preserve"> </w:t>
    </w:r>
    <w:r>
      <w:rPr>
        <w:szCs w:val="19"/>
      </w:rPr>
      <w:t>202__</w:t>
    </w:r>
    <w:r>
      <w:rPr>
        <w:szCs w:val="19"/>
        <w:lang w:val="ky-KG"/>
      </w:rPr>
      <w:t xml:space="preserve"> </w:t>
    </w:r>
    <w:r>
      <w:rPr>
        <w:szCs w:val="19"/>
      </w:rPr>
      <w:t>г.</w:t>
    </w:r>
  </w:p>
  <w:p w14:paraId="12DCB07B" w14:textId="77777777" w:rsidR="001002BC" w:rsidRDefault="001002BC">
    <w:pPr>
      <w:pStyle w:val="a7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626"/>
    <w:rsid w:val="00004A19"/>
    <w:rsid w:val="00006D41"/>
    <w:rsid w:val="000118E3"/>
    <w:rsid w:val="00012432"/>
    <w:rsid w:val="0001510E"/>
    <w:rsid w:val="00034AA5"/>
    <w:rsid w:val="000373A7"/>
    <w:rsid w:val="00043840"/>
    <w:rsid w:val="00063093"/>
    <w:rsid w:val="00064915"/>
    <w:rsid w:val="00096796"/>
    <w:rsid w:val="000B0C70"/>
    <w:rsid w:val="000B52CA"/>
    <w:rsid w:val="000C1F56"/>
    <w:rsid w:val="001002BC"/>
    <w:rsid w:val="00142D46"/>
    <w:rsid w:val="00145F6E"/>
    <w:rsid w:val="00163F40"/>
    <w:rsid w:val="00171789"/>
    <w:rsid w:val="00173CEE"/>
    <w:rsid w:val="00186DCA"/>
    <w:rsid w:val="001B2E69"/>
    <w:rsid w:val="001B3BE7"/>
    <w:rsid w:val="001C327E"/>
    <w:rsid w:val="001D0308"/>
    <w:rsid w:val="001D3393"/>
    <w:rsid w:val="001D3FDF"/>
    <w:rsid w:val="001F3D73"/>
    <w:rsid w:val="001F3E01"/>
    <w:rsid w:val="002077FD"/>
    <w:rsid w:val="00235009"/>
    <w:rsid w:val="0026674E"/>
    <w:rsid w:val="00272F38"/>
    <w:rsid w:val="002A2FB7"/>
    <w:rsid w:val="002A6E47"/>
    <w:rsid w:val="002C3D9A"/>
    <w:rsid w:val="002C699B"/>
    <w:rsid w:val="002E7961"/>
    <w:rsid w:val="002F5ACC"/>
    <w:rsid w:val="0031689B"/>
    <w:rsid w:val="00323138"/>
    <w:rsid w:val="00361214"/>
    <w:rsid w:val="0036310B"/>
    <w:rsid w:val="003660CF"/>
    <w:rsid w:val="0037379C"/>
    <w:rsid w:val="0037631C"/>
    <w:rsid w:val="003A52AA"/>
    <w:rsid w:val="003B1D41"/>
    <w:rsid w:val="003C44EE"/>
    <w:rsid w:val="003D563C"/>
    <w:rsid w:val="003E3B9C"/>
    <w:rsid w:val="003E574A"/>
    <w:rsid w:val="003E65C3"/>
    <w:rsid w:val="00436287"/>
    <w:rsid w:val="004375B6"/>
    <w:rsid w:val="004564C9"/>
    <w:rsid w:val="00460BA7"/>
    <w:rsid w:val="00470130"/>
    <w:rsid w:val="0047202B"/>
    <w:rsid w:val="004917A7"/>
    <w:rsid w:val="004B2868"/>
    <w:rsid w:val="004B6D1C"/>
    <w:rsid w:val="004D5D93"/>
    <w:rsid w:val="004D7705"/>
    <w:rsid w:val="004E0A63"/>
    <w:rsid w:val="004E5089"/>
    <w:rsid w:val="004F6BBE"/>
    <w:rsid w:val="005271E2"/>
    <w:rsid w:val="00560BA9"/>
    <w:rsid w:val="00581355"/>
    <w:rsid w:val="005833DF"/>
    <w:rsid w:val="005879D8"/>
    <w:rsid w:val="00597CEB"/>
    <w:rsid w:val="005E7F09"/>
    <w:rsid w:val="005F53F7"/>
    <w:rsid w:val="00682EF8"/>
    <w:rsid w:val="00692C52"/>
    <w:rsid w:val="006B1087"/>
    <w:rsid w:val="006C31DA"/>
    <w:rsid w:val="006C54BF"/>
    <w:rsid w:val="006E3CDC"/>
    <w:rsid w:val="006E4893"/>
    <w:rsid w:val="007025C3"/>
    <w:rsid w:val="007376ED"/>
    <w:rsid w:val="00752083"/>
    <w:rsid w:val="00760A3D"/>
    <w:rsid w:val="00764429"/>
    <w:rsid w:val="00770B69"/>
    <w:rsid w:val="00775B4A"/>
    <w:rsid w:val="007958E5"/>
    <w:rsid w:val="007B727A"/>
    <w:rsid w:val="007C2ADF"/>
    <w:rsid w:val="007C55A9"/>
    <w:rsid w:val="007F5D3B"/>
    <w:rsid w:val="00804E4D"/>
    <w:rsid w:val="008224B6"/>
    <w:rsid w:val="00831555"/>
    <w:rsid w:val="00850284"/>
    <w:rsid w:val="00855BC4"/>
    <w:rsid w:val="008C0C80"/>
    <w:rsid w:val="008C1BA5"/>
    <w:rsid w:val="008C620A"/>
    <w:rsid w:val="008D5194"/>
    <w:rsid w:val="0090388A"/>
    <w:rsid w:val="009231A8"/>
    <w:rsid w:val="00926D87"/>
    <w:rsid w:val="009370FC"/>
    <w:rsid w:val="00944E30"/>
    <w:rsid w:val="00964F4A"/>
    <w:rsid w:val="00970EC9"/>
    <w:rsid w:val="00973245"/>
    <w:rsid w:val="00977CF9"/>
    <w:rsid w:val="00990576"/>
    <w:rsid w:val="009A288C"/>
    <w:rsid w:val="009A61F1"/>
    <w:rsid w:val="009B0D36"/>
    <w:rsid w:val="009F526C"/>
    <w:rsid w:val="00A23159"/>
    <w:rsid w:val="00A23842"/>
    <w:rsid w:val="00A439BA"/>
    <w:rsid w:val="00A526B3"/>
    <w:rsid w:val="00A94D87"/>
    <w:rsid w:val="00AC7AEE"/>
    <w:rsid w:val="00AD7283"/>
    <w:rsid w:val="00B50C92"/>
    <w:rsid w:val="00B7683D"/>
    <w:rsid w:val="00BA0F23"/>
    <w:rsid w:val="00BA145D"/>
    <w:rsid w:val="00BA5F24"/>
    <w:rsid w:val="00BC7CAB"/>
    <w:rsid w:val="00BD0A87"/>
    <w:rsid w:val="00BE1E84"/>
    <w:rsid w:val="00BE5D85"/>
    <w:rsid w:val="00BF19B0"/>
    <w:rsid w:val="00BF246B"/>
    <w:rsid w:val="00C22EA5"/>
    <w:rsid w:val="00C44BE3"/>
    <w:rsid w:val="00C607F5"/>
    <w:rsid w:val="00C6174A"/>
    <w:rsid w:val="00C65600"/>
    <w:rsid w:val="00CB421D"/>
    <w:rsid w:val="00CB7EA2"/>
    <w:rsid w:val="00CC7EC7"/>
    <w:rsid w:val="00CD6365"/>
    <w:rsid w:val="00CF7568"/>
    <w:rsid w:val="00D0013F"/>
    <w:rsid w:val="00D05468"/>
    <w:rsid w:val="00D056F8"/>
    <w:rsid w:val="00D05B71"/>
    <w:rsid w:val="00D170FE"/>
    <w:rsid w:val="00D9314C"/>
    <w:rsid w:val="00D93D94"/>
    <w:rsid w:val="00DE3DE0"/>
    <w:rsid w:val="00DE45F8"/>
    <w:rsid w:val="00DF4687"/>
    <w:rsid w:val="00E0003B"/>
    <w:rsid w:val="00E04E8D"/>
    <w:rsid w:val="00E46D08"/>
    <w:rsid w:val="00E51B9B"/>
    <w:rsid w:val="00E71B86"/>
    <w:rsid w:val="00E926A0"/>
    <w:rsid w:val="00EA2BB3"/>
    <w:rsid w:val="00EB5B3A"/>
    <w:rsid w:val="00EB70CA"/>
    <w:rsid w:val="00EC07B8"/>
    <w:rsid w:val="00F07711"/>
    <w:rsid w:val="00F24DE2"/>
    <w:rsid w:val="00F30CAC"/>
    <w:rsid w:val="00F566EF"/>
    <w:rsid w:val="00F64004"/>
    <w:rsid w:val="00F83DDD"/>
    <w:rsid w:val="00F87A1A"/>
    <w:rsid w:val="00FB4D91"/>
    <w:rsid w:val="00FC0D66"/>
    <w:rsid w:val="00FC1CF7"/>
    <w:rsid w:val="00FD5525"/>
    <w:rsid w:val="00FD5D17"/>
    <w:rsid w:val="00FF2F84"/>
    <w:rsid w:val="00FF3626"/>
    <w:rsid w:val="00FF5B40"/>
    <w:rsid w:val="0CD362EE"/>
    <w:rsid w:val="2D6F1D46"/>
    <w:rsid w:val="3ACD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E80DA"/>
  <w15:docId w15:val="{1FEC2D09-6A2A-4416-A1A6-7A0E7A8F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qFormat/>
    <w:pPr>
      <w:spacing w:after="120"/>
    </w:pPr>
  </w:style>
  <w:style w:type="paragraph" w:styleId="ab">
    <w:name w:val="Body Text Indent"/>
    <w:basedOn w:val="a"/>
    <w:link w:val="ac"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">
    <w:name w:val="Содержимое таблицы"/>
    <w:basedOn w:val="a"/>
    <w:qFormat/>
    <w:pPr>
      <w:suppressLineNumbers/>
      <w:suppressAutoHyphens/>
    </w:pPr>
    <w:rPr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2">
    <w:name w:val="Основной текст1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qFormat/>
    <w:pPr>
      <w:widowControl w:val="0"/>
      <w:shd w:val="clear" w:color="auto" w:fill="FFFFFF"/>
      <w:spacing w:after="300" w:line="0" w:lineRule="atLeast"/>
      <w:jc w:val="both"/>
    </w:pPr>
    <w:rPr>
      <w:sz w:val="21"/>
      <w:szCs w:val="21"/>
    </w:rPr>
  </w:style>
  <w:style w:type="character" w:styleId="af0">
    <w:name w:val="Hyperlink"/>
    <w:basedOn w:val="a0"/>
    <w:uiPriority w:val="99"/>
    <w:unhideWhenUsed/>
    <w:rsid w:val="00BE5D85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BE5D85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BE5D8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E5D8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E5D85"/>
    <w:rPr>
      <w:rFonts w:ascii="Times New Roman" w:eastAsia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E5D8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E5D85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10</cp:revision>
  <cp:lastPrinted>2022-11-28T06:11:00Z</cp:lastPrinted>
  <dcterms:created xsi:type="dcterms:W3CDTF">2021-02-15T05:00:00Z</dcterms:created>
  <dcterms:modified xsi:type="dcterms:W3CDTF">2023-04-03T09:48:00Z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4365E31CB2904F6680CC5624E41193E8</vt:lpwstr>
  </property>
</Properties>
</file>